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D" w:rsidRPr="00F3131D" w:rsidRDefault="00F3131D">
      <w:pPr>
        <w:pStyle w:val="ConsPlusTitlePage"/>
      </w:pPr>
      <w:r w:rsidRPr="00F3131D">
        <w:t xml:space="preserve">Документ предоставлен </w:t>
      </w:r>
      <w:proofErr w:type="spellStart"/>
      <w:r w:rsidRPr="00F3131D">
        <w:t>КонсультантПлюс</w:t>
      </w:r>
      <w:proofErr w:type="spellEnd"/>
      <w:r w:rsidRPr="00F3131D">
        <w:br/>
      </w:r>
    </w:p>
    <w:p w:rsidR="00F3131D" w:rsidRPr="00F3131D" w:rsidRDefault="00F3131D">
      <w:pPr>
        <w:pStyle w:val="ConsPlusNormal"/>
        <w:jc w:val="both"/>
        <w:outlineLvl w:val="0"/>
      </w:pPr>
    </w:p>
    <w:p w:rsidR="00F3131D" w:rsidRPr="00F3131D" w:rsidRDefault="00F3131D">
      <w:pPr>
        <w:pStyle w:val="ConsPlusTitle"/>
        <w:jc w:val="center"/>
      </w:pPr>
      <w:r w:rsidRPr="00F3131D">
        <w:t>ПРАВИТЕЛЬСТВО КРАСНОЯРСКОГО КРАЯ</w:t>
      </w:r>
    </w:p>
    <w:p w:rsidR="00F3131D" w:rsidRPr="00F3131D" w:rsidRDefault="00F3131D">
      <w:pPr>
        <w:pStyle w:val="ConsPlusTitle"/>
        <w:jc w:val="center"/>
      </w:pPr>
    </w:p>
    <w:p w:rsidR="00F3131D" w:rsidRPr="00F3131D" w:rsidRDefault="00F3131D">
      <w:pPr>
        <w:pStyle w:val="ConsPlusTitle"/>
        <w:jc w:val="center"/>
      </w:pPr>
      <w:r w:rsidRPr="00F3131D">
        <w:t>ПОСТАНОВЛЕНИЕ</w:t>
      </w:r>
    </w:p>
    <w:p w:rsidR="00F3131D" w:rsidRPr="00F3131D" w:rsidRDefault="00F3131D">
      <w:pPr>
        <w:pStyle w:val="ConsPlusTitle"/>
        <w:jc w:val="center"/>
      </w:pPr>
      <w:r w:rsidRPr="00F3131D">
        <w:t>от 20 мая 2020 г. N 363-п</w:t>
      </w:r>
    </w:p>
    <w:p w:rsidR="00F3131D" w:rsidRPr="00F3131D" w:rsidRDefault="00F3131D">
      <w:pPr>
        <w:pStyle w:val="ConsPlusTitle"/>
        <w:jc w:val="center"/>
      </w:pPr>
    </w:p>
    <w:p w:rsidR="00F3131D" w:rsidRPr="00F3131D" w:rsidRDefault="00F3131D">
      <w:pPr>
        <w:pStyle w:val="ConsPlusTitle"/>
        <w:jc w:val="center"/>
      </w:pPr>
      <w:r w:rsidRPr="00F3131D">
        <w:t>О ВНЕСЕНИИ ИЗМЕНЕНИЙ В ПОСТАНОВЛЕНИЕ ПРАВИТЕЛЬСТВА</w:t>
      </w:r>
    </w:p>
    <w:p w:rsidR="00F3131D" w:rsidRPr="00F3131D" w:rsidRDefault="00F3131D">
      <w:pPr>
        <w:pStyle w:val="ConsPlusTitle"/>
        <w:jc w:val="center"/>
      </w:pPr>
      <w:r w:rsidRPr="00F3131D">
        <w:t>КРАСНОЯРСКОГО КРАЯ ОТ 21.08</w:t>
      </w:r>
      <w:bookmarkStart w:id="0" w:name="_GoBack"/>
      <w:bookmarkEnd w:id="0"/>
      <w:r w:rsidRPr="00F3131D">
        <w:t>.2008 N 51-П "ОБ УТВЕРЖДЕНИИ</w:t>
      </w:r>
    </w:p>
    <w:p w:rsidR="00F3131D" w:rsidRPr="00F3131D" w:rsidRDefault="00F3131D">
      <w:pPr>
        <w:pStyle w:val="ConsPlusTitle"/>
        <w:jc w:val="center"/>
      </w:pPr>
      <w:r w:rsidRPr="00F3131D">
        <w:t>ПОЛОЖЕНИЯ О МИНИСТЕРСТВЕ СТРОИТЕЛЬСТВА КРАСНОЯРСКОГО КРАЯ"</w:t>
      </w:r>
    </w:p>
    <w:p w:rsidR="00F3131D" w:rsidRPr="00F3131D" w:rsidRDefault="00F3131D">
      <w:pPr>
        <w:pStyle w:val="ConsPlusNormal"/>
        <w:jc w:val="both"/>
      </w:pPr>
    </w:p>
    <w:p w:rsidR="00F3131D" w:rsidRPr="00F3131D" w:rsidRDefault="00F3131D">
      <w:pPr>
        <w:pStyle w:val="ConsPlusNormal"/>
        <w:ind w:firstLine="540"/>
        <w:jc w:val="both"/>
      </w:pPr>
      <w:r w:rsidRPr="00F3131D">
        <w:t>В соответствии со статьями 103, 111 Устава Красноярского края постановляю:</w:t>
      </w:r>
    </w:p>
    <w:p w:rsidR="00F3131D" w:rsidRPr="00F3131D" w:rsidRDefault="00F3131D">
      <w:pPr>
        <w:pStyle w:val="ConsPlusNormal"/>
        <w:spacing w:before="220"/>
        <w:ind w:firstLine="540"/>
        <w:jc w:val="both"/>
      </w:pPr>
      <w:r w:rsidRPr="00F3131D">
        <w:t>1. Внести в Постановление Правительства Красноярского края от 21.08.2008 N 51-п "Об утверждении Положения о министерстве строительства Красноярского края" следующие изменения:</w:t>
      </w:r>
    </w:p>
    <w:p w:rsidR="00F3131D" w:rsidRPr="00F3131D" w:rsidRDefault="00F3131D">
      <w:pPr>
        <w:pStyle w:val="ConsPlusNormal"/>
        <w:spacing w:before="220"/>
        <w:ind w:firstLine="540"/>
        <w:jc w:val="both"/>
      </w:pPr>
      <w:r w:rsidRPr="00F3131D">
        <w:t>в Положении о министерстве строительства Красноярского края:</w:t>
      </w:r>
    </w:p>
    <w:p w:rsidR="00F3131D" w:rsidRPr="00F3131D" w:rsidRDefault="00F3131D">
      <w:pPr>
        <w:pStyle w:val="ConsPlusNormal"/>
        <w:spacing w:before="220"/>
        <w:ind w:firstLine="540"/>
        <w:jc w:val="both"/>
      </w:pPr>
      <w:r w:rsidRPr="00F3131D">
        <w:t>пункт 3.1 дополнить подпунктами 2.3, 2.4 следующего содержания:</w:t>
      </w:r>
    </w:p>
    <w:p w:rsidR="00F3131D" w:rsidRPr="00F3131D" w:rsidRDefault="00F3131D">
      <w:pPr>
        <w:pStyle w:val="ConsPlusNormal"/>
        <w:spacing w:before="220"/>
        <w:ind w:firstLine="540"/>
        <w:jc w:val="both"/>
      </w:pPr>
      <w:r w:rsidRPr="00F3131D">
        <w:t>"2.3) установление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 w:rsidR="00F3131D" w:rsidRPr="00F3131D" w:rsidRDefault="00F3131D">
      <w:pPr>
        <w:pStyle w:val="ConsPlusNormal"/>
        <w:spacing w:before="220"/>
        <w:ind w:firstLine="540"/>
        <w:jc w:val="both"/>
      </w:pPr>
      <w:r w:rsidRPr="00F3131D">
        <w:t>2.4) утверждение формы представления информации лицами, осуществляющими управление многоквартирными домами, о многоквартирных домах, управление которыми они осуществляют, и установление порядка обобщения органами местного самоуправления поступившей указанной информации в целях формирования региональной программы капитального ремонта общего имущества в многоквартирных домах, расположенных на территории края (далее - региональная программа капитального ремонта)</w:t>
      </w:r>
      <w:proofErr w:type="gramStart"/>
      <w:r w:rsidRPr="00F3131D">
        <w:t>;"</w:t>
      </w:r>
      <w:proofErr w:type="gramEnd"/>
      <w:r w:rsidRPr="00F3131D">
        <w:t>;</w:t>
      </w:r>
    </w:p>
    <w:p w:rsidR="00F3131D" w:rsidRPr="00F3131D" w:rsidRDefault="00F3131D">
      <w:pPr>
        <w:pStyle w:val="ConsPlusNormal"/>
        <w:spacing w:before="220"/>
        <w:ind w:firstLine="540"/>
        <w:jc w:val="both"/>
      </w:pPr>
      <w:r w:rsidRPr="00F3131D">
        <w:t>пункт 3.2 дополнить подпунктами 4, 5 следующего содержания:</w:t>
      </w:r>
    </w:p>
    <w:p w:rsidR="00F3131D" w:rsidRPr="00F3131D" w:rsidRDefault="00F3131D">
      <w:pPr>
        <w:pStyle w:val="ConsPlusNormal"/>
        <w:spacing w:before="220"/>
        <w:ind w:firstLine="540"/>
        <w:jc w:val="both"/>
      </w:pPr>
      <w:r w:rsidRPr="00F3131D">
        <w:t>"4) утверждения региональной программы капитального ремонта;</w:t>
      </w:r>
    </w:p>
    <w:p w:rsidR="00F3131D" w:rsidRPr="00F3131D" w:rsidRDefault="00F3131D">
      <w:pPr>
        <w:pStyle w:val="ConsPlusNormal"/>
        <w:spacing w:before="220"/>
        <w:ind w:firstLine="540"/>
        <w:jc w:val="both"/>
      </w:pPr>
      <w:r w:rsidRPr="00F3131D">
        <w:t>5) утверждения краткосрочного плана реализации региональной программы капитального ремонта</w:t>
      </w:r>
      <w:proofErr w:type="gramStart"/>
      <w:r w:rsidRPr="00F3131D">
        <w:t>;"</w:t>
      </w:r>
      <w:proofErr w:type="gramEnd"/>
      <w:r w:rsidRPr="00F3131D">
        <w:t>;</w:t>
      </w:r>
    </w:p>
    <w:p w:rsidR="00F3131D" w:rsidRPr="00F3131D" w:rsidRDefault="00F3131D">
      <w:pPr>
        <w:pStyle w:val="ConsPlusNormal"/>
        <w:spacing w:before="220"/>
        <w:ind w:firstLine="540"/>
        <w:jc w:val="both"/>
      </w:pPr>
      <w:r w:rsidRPr="00F3131D">
        <w:t>дополнить пунктами 3.16.2 - 3.16.4 следующего содержания:</w:t>
      </w:r>
    </w:p>
    <w:p w:rsidR="00F3131D" w:rsidRPr="00F3131D" w:rsidRDefault="00F3131D">
      <w:pPr>
        <w:pStyle w:val="ConsPlusNormal"/>
        <w:spacing w:before="220"/>
        <w:ind w:firstLine="540"/>
        <w:jc w:val="both"/>
      </w:pPr>
      <w:r w:rsidRPr="00F3131D">
        <w:t>"3.16.2. Обеспечение формирования проекта региональной программы капитального ремонта и ее реализации, в том числе:</w:t>
      </w:r>
    </w:p>
    <w:p w:rsidR="00F3131D" w:rsidRPr="00F3131D" w:rsidRDefault="00F3131D">
      <w:pPr>
        <w:pStyle w:val="ConsPlusNormal"/>
        <w:spacing w:before="220"/>
        <w:ind w:firstLine="540"/>
        <w:jc w:val="both"/>
      </w:pPr>
      <w:r w:rsidRPr="00F3131D">
        <w:t>получение от органов местного самоуправления обобщенной информации о многоквартирных домах, расположенных на территории муниципального образования;</w:t>
      </w:r>
    </w:p>
    <w:p w:rsidR="00F3131D" w:rsidRPr="00F3131D" w:rsidRDefault="00F3131D">
      <w:pPr>
        <w:pStyle w:val="ConsPlusNormal"/>
        <w:spacing w:before="220"/>
        <w:ind w:firstLine="540"/>
        <w:jc w:val="both"/>
      </w:pPr>
      <w:r w:rsidRPr="00F3131D">
        <w:t>обеспечение проведения не реже одного раза в год актуализации региональной программы капитального ремонта в порядке, установленном для ее формирования и утверждения;</w:t>
      </w:r>
    </w:p>
    <w:p w:rsidR="00F3131D" w:rsidRPr="00F3131D" w:rsidRDefault="00F3131D">
      <w:pPr>
        <w:pStyle w:val="ConsPlusNormal"/>
        <w:spacing w:before="220"/>
        <w:ind w:firstLine="540"/>
        <w:jc w:val="both"/>
      </w:pPr>
      <w:r w:rsidRPr="00F3131D">
        <w:t xml:space="preserve">получение от органов местного </w:t>
      </w:r>
      <w:proofErr w:type="gramStart"/>
      <w:r w:rsidRPr="00F3131D">
        <w:t>самоуправления утвержденных краткосрочных планов реализации региональной программы капитального ремонта</w:t>
      </w:r>
      <w:proofErr w:type="gramEnd"/>
      <w:r w:rsidRPr="00F3131D">
        <w:t>.</w:t>
      </w:r>
    </w:p>
    <w:p w:rsidR="00F3131D" w:rsidRPr="00F3131D" w:rsidRDefault="00F3131D">
      <w:pPr>
        <w:pStyle w:val="ConsPlusNormal"/>
        <w:spacing w:before="220"/>
        <w:ind w:firstLine="540"/>
        <w:jc w:val="both"/>
      </w:pPr>
      <w:r w:rsidRPr="00F3131D">
        <w:t xml:space="preserve">3.16.3. Осуществление формирования и ведения реестра квалифицированных подрядных </w:t>
      </w:r>
      <w:r w:rsidRPr="00F3131D">
        <w:lastRenderedPageBreak/>
        <w:t>организаций края, имеющих право принимать участие в закупках, предметом которых является оказание услуг и (или) выполнение работ по капитальному ремонту общего имущества в многоквартирном доме на территории края.</w:t>
      </w:r>
    </w:p>
    <w:p w:rsidR="00F3131D" w:rsidRPr="00F3131D" w:rsidRDefault="00F3131D">
      <w:pPr>
        <w:pStyle w:val="ConsPlusNormal"/>
        <w:spacing w:before="220"/>
        <w:ind w:firstLine="540"/>
        <w:jc w:val="both"/>
      </w:pPr>
      <w:r w:rsidRPr="00F3131D">
        <w:t>3.16.4. Принятие решения о проведении аудита годовой бухгалтерской (финансовой) отчетности Регионального фонда капитального ремонта многоквартирных домов на территории Красноярского края (далее - Фонд), проведение конкурсного отбора аудиторской организации (аудитора) в целях проведения обязательного аудита годовой бухгалтерской (финансовой) отчетности Фонда, утверждение договора с аудиторской организацией (аудитором)</w:t>
      </w:r>
      <w:proofErr w:type="gramStart"/>
      <w:r w:rsidRPr="00F3131D">
        <w:t>."</w:t>
      </w:r>
      <w:proofErr w:type="gramEnd"/>
      <w:r w:rsidRPr="00F3131D">
        <w:t>;</w:t>
      </w:r>
    </w:p>
    <w:p w:rsidR="00F3131D" w:rsidRPr="00F3131D" w:rsidRDefault="00F3131D">
      <w:pPr>
        <w:pStyle w:val="ConsPlusNormal"/>
        <w:spacing w:before="220"/>
        <w:ind w:firstLine="540"/>
        <w:jc w:val="both"/>
      </w:pPr>
      <w:r w:rsidRPr="00F3131D">
        <w:t>пункт 3.18 изложить в следующей редакции:</w:t>
      </w:r>
    </w:p>
    <w:p w:rsidR="00F3131D" w:rsidRPr="00F3131D" w:rsidRDefault="00F3131D">
      <w:pPr>
        <w:pStyle w:val="ConsPlusNormal"/>
        <w:spacing w:before="220"/>
        <w:ind w:firstLine="540"/>
        <w:jc w:val="both"/>
      </w:pPr>
      <w:r w:rsidRPr="00F3131D">
        <w:t xml:space="preserve">"3.18. </w:t>
      </w:r>
      <w:proofErr w:type="gramStart"/>
      <w:r w:rsidRPr="00F3131D">
        <w:t>Представление с использованием координат сведений о местах нахождения Министерства (наименование, режим работы), сведений о местах нахождения многоквартирных жилых домов, в которых осуществлен капитальный ремонт (год, в котором закончено осуществление капитального ремонта), посредством размещения указанных сведений в государственной геоинформационной системе органов исполнительной власти Красноярского края и размещение указанных сведений на официальном сайте Министерства в информационно-телекоммуникационной сети Интернет.".</w:t>
      </w:r>
      <w:proofErr w:type="gramEnd"/>
    </w:p>
    <w:p w:rsidR="00F3131D" w:rsidRPr="00F3131D" w:rsidRDefault="00F3131D">
      <w:pPr>
        <w:pStyle w:val="ConsPlusNormal"/>
        <w:spacing w:before="220"/>
        <w:ind w:firstLine="540"/>
        <w:jc w:val="both"/>
      </w:pPr>
      <w:r w:rsidRPr="00F3131D">
        <w:t>2. Опубликовать Постановление на "</w:t>
      </w:r>
      <w:proofErr w:type="gramStart"/>
      <w:r w:rsidRPr="00F3131D">
        <w:t>Официальном</w:t>
      </w:r>
      <w:proofErr w:type="gramEnd"/>
      <w:r w:rsidRPr="00F3131D">
        <w:t xml:space="preserve"> интернет-портале правовой информации Красноярского края" (www.zakon.krskstate.ru).</w:t>
      </w:r>
    </w:p>
    <w:p w:rsidR="00F3131D" w:rsidRPr="00F3131D" w:rsidRDefault="00F3131D">
      <w:pPr>
        <w:pStyle w:val="ConsPlusNormal"/>
        <w:spacing w:before="220"/>
        <w:ind w:firstLine="540"/>
        <w:jc w:val="both"/>
      </w:pPr>
      <w:r w:rsidRPr="00F3131D">
        <w:t>3. Постановление вступает в силу в день, следующий за днем его официального опубликования.</w:t>
      </w:r>
    </w:p>
    <w:p w:rsidR="00F3131D" w:rsidRPr="00F3131D" w:rsidRDefault="00F3131D">
      <w:pPr>
        <w:pStyle w:val="ConsPlusNormal"/>
        <w:jc w:val="both"/>
      </w:pPr>
    </w:p>
    <w:p w:rsidR="00F3131D" w:rsidRPr="00F3131D" w:rsidRDefault="00F3131D">
      <w:pPr>
        <w:pStyle w:val="ConsPlusNormal"/>
        <w:jc w:val="right"/>
      </w:pPr>
      <w:r w:rsidRPr="00F3131D">
        <w:t>Первый заместитель</w:t>
      </w:r>
    </w:p>
    <w:p w:rsidR="00F3131D" w:rsidRPr="00F3131D" w:rsidRDefault="00F3131D">
      <w:pPr>
        <w:pStyle w:val="ConsPlusNormal"/>
        <w:jc w:val="right"/>
      </w:pPr>
      <w:r w:rsidRPr="00F3131D">
        <w:t>Губернатора края -</w:t>
      </w:r>
    </w:p>
    <w:p w:rsidR="00F3131D" w:rsidRPr="00F3131D" w:rsidRDefault="00F3131D">
      <w:pPr>
        <w:pStyle w:val="ConsPlusNormal"/>
        <w:jc w:val="right"/>
      </w:pPr>
      <w:r w:rsidRPr="00F3131D">
        <w:t>председатель</w:t>
      </w:r>
    </w:p>
    <w:p w:rsidR="00F3131D" w:rsidRPr="00F3131D" w:rsidRDefault="00F3131D">
      <w:pPr>
        <w:pStyle w:val="ConsPlusNormal"/>
        <w:jc w:val="right"/>
      </w:pPr>
      <w:r w:rsidRPr="00F3131D">
        <w:t>Правительства края</w:t>
      </w:r>
    </w:p>
    <w:p w:rsidR="00F3131D" w:rsidRPr="00F3131D" w:rsidRDefault="00F3131D">
      <w:pPr>
        <w:pStyle w:val="ConsPlusNormal"/>
        <w:jc w:val="right"/>
      </w:pPr>
      <w:r w:rsidRPr="00F3131D">
        <w:t>Ю.А.ЛАПШИН</w:t>
      </w:r>
    </w:p>
    <w:p w:rsidR="00F3131D" w:rsidRPr="00F3131D" w:rsidRDefault="00F3131D">
      <w:pPr>
        <w:pStyle w:val="ConsPlusNormal"/>
        <w:jc w:val="both"/>
      </w:pPr>
    </w:p>
    <w:p w:rsidR="0075069B" w:rsidRPr="00F3131D" w:rsidRDefault="0075069B"/>
    <w:sectPr w:rsidR="0075069B" w:rsidRPr="00F3131D" w:rsidSect="006D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1D"/>
    <w:rsid w:val="0075069B"/>
    <w:rsid w:val="00F3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2020-05-29T05:51:00Z</dcterms:created>
  <dcterms:modified xsi:type="dcterms:W3CDTF">2020-05-29T05:52:00Z</dcterms:modified>
</cp:coreProperties>
</file>