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B3" w:rsidRPr="00CD34E1" w:rsidRDefault="00DE3DB3" w:rsidP="00E317E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34E1">
        <w:rPr>
          <w:rFonts w:ascii="Times New Roman" w:hAnsi="Times New Roman"/>
          <w:b/>
          <w:color w:val="000000"/>
          <w:sz w:val="28"/>
          <w:szCs w:val="28"/>
        </w:rPr>
        <w:t>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75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316"/>
        <w:gridCol w:w="3106"/>
        <w:gridCol w:w="50"/>
        <w:gridCol w:w="4314"/>
      </w:tblGrid>
      <w:tr w:rsidR="00DE3DB3" w:rsidRPr="002C69FD" w:rsidTr="005E729A">
        <w:trPr>
          <w:trHeight w:val="557"/>
          <w:tblCellSpacing w:w="20" w:type="dxa"/>
        </w:trPr>
        <w:tc>
          <w:tcPr>
            <w:tcW w:w="9676" w:type="dxa"/>
            <w:gridSpan w:val="4"/>
          </w:tcPr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 xml:space="preserve">Стандарты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</w:t>
            </w:r>
          </w:p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 xml:space="preserve">(Постановление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C69FD">
                <w:rPr>
                  <w:rFonts w:ascii="Times New Roman" w:hAnsi="Times New Roman"/>
                  <w:color w:val="000000"/>
                </w:rPr>
                <w:t>2009 г</w:t>
              </w:r>
            </w:smartTag>
            <w:r w:rsidRPr="002C69FD">
              <w:rPr>
                <w:rFonts w:ascii="Times New Roman" w:hAnsi="Times New Roman"/>
                <w:color w:val="000000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140 г"/>
              </w:smartTagPr>
              <w:r w:rsidRPr="002C69FD">
                <w:rPr>
                  <w:rFonts w:ascii="Times New Roman" w:hAnsi="Times New Roman"/>
                  <w:color w:val="000000"/>
                </w:rPr>
                <w:t>1140 г</w:t>
              </w:r>
            </w:smartTag>
            <w:r w:rsidRPr="002C69FD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DE3DB3" w:rsidRPr="002C69FD" w:rsidTr="005E729A">
        <w:trPr>
          <w:trHeight w:val="557"/>
          <w:tblCellSpacing w:w="20" w:type="dxa"/>
        </w:trPr>
        <w:tc>
          <w:tcPr>
            <w:tcW w:w="9676" w:type="dxa"/>
            <w:gridSpan w:val="4"/>
          </w:tcPr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«Предприятие </w:t>
            </w:r>
            <w:proofErr w:type="spellStart"/>
            <w:r w:rsidRPr="002C69FD">
              <w:rPr>
                <w:rFonts w:ascii="Times New Roman" w:hAnsi="Times New Roman"/>
                <w:color w:val="000000"/>
              </w:rPr>
              <w:t>водоканализационного</w:t>
            </w:r>
            <w:proofErr w:type="spellEnd"/>
            <w:r w:rsidRPr="002C69FD">
              <w:rPr>
                <w:rFonts w:ascii="Times New Roman" w:hAnsi="Times New Roman"/>
                <w:color w:val="000000"/>
              </w:rPr>
              <w:t xml:space="preserve"> хозяйства», </w:t>
            </w:r>
            <w:proofErr w:type="spellStart"/>
            <w:r w:rsidRPr="002C69FD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2C69FD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2C69FD">
              <w:rPr>
                <w:rFonts w:ascii="Times New Roman" w:hAnsi="Times New Roman"/>
                <w:color w:val="000000"/>
              </w:rPr>
              <w:t>убинино</w:t>
            </w:r>
            <w:proofErr w:type="spellEnd"/>
            <w:r w:rsidRPr="002C69FD">
              <w:rPr>
                <w:rFonts w:ascii="Times New Roman" w:hAnsi="Times New Roman"/>
                <w:color w:val="000000"/>
              </w:rPr>
              <w:t>, г.Шарыпово Красноярского края</w:t>
            </w:r>
          </w:p>
        </w:tc>
      </w:tr>
      <w:tr w:rsidR="00DE3DB3" w:rsidRPr="002C69FD" w:rsidTr="005E729A">
        <w:trPr>
          <w:trHeight w:val="573"/>
          <w:tblCellSpacing w:w="20" w:type="dxa"/>
        </w:trPr>
        <w:tc>
          <w:tcPr>
            <w:tcW w:w="2226" w:type="dxa"/>
          </w:tcPr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 xml:space="preserve">Номер пункта Постановления Правительства РФ от 30.12.2009 г. </w:t>
            </w:r>
          </w:p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№ 1140</w:t>
            </w:r>
          </w:p>
        </w:tc>
        <w:tc>
          <w:tcPr>
            <w:tcW w:w="7410" w:type="dxa"/>
            <w:gridSpan w:val="3"/>
            <w:vAlign w:val="center"/>
          </w:tcPr>
          <w:p w:rsidR="00DE3DB3" w:rsidRPr="002C69FD" w:rsidRDefault="00DE3DB3" w:rsidP="005C2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Содержание пункта Постановления Правительства РФ от 30.12.2009г. № 1140</w:t>
            </w:r>
          </w:p>
        </w:tc>
      </w:tr>
      <w:tr w:rsidR="00DE3DB3" w:rsidRPr="002C69FD" w:rsidTr="005E729A">
        <w:trPr>
          <w:trHeight w:val="300"/>
          <w:tblCellSpacing w:w="20" w:type="dxa"/>
        </w:trPr>
        <w:tc>
          <w:tcPr>
            <w:tcW w:w="2226" w:type="dxa"/>
            <w:noWrap/>
          </w:tcPr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6" w:type="dxa"/>
            <w:gridSpan w:val="2"/>
          </w:tcPr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4" w:type="dxa"/>
          </w:tcPr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E3DB3" w:rsidRPr="002C69FD" w:rsidTr="005E729A">
        <w:trPr>
          <w:trHeight w:val="251"/>
          <w:tblCellSpacing w:w="20" w:type="dxa"/>
        </w:trPr>
        <w:tc>
          <w:tcPr>
            <w:tcW w:w="9676" w:type="dxa"/>
            <w:gridSpan w:val="4"/>
            <w:noWrap/>
          </w:tcPr>
          <w:p w:rsidR="00DE3DB3" w:rsidRPr="002C69FD" w:rsidRDefault="00DE3DB3" w:rsidP="008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2C69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2C69FD">
              <w:rPr>
                <w:rFonts w:ascii="Times New Roman" w:hAnsi="Times New Roman"/>
                <w:color w:val="000000"/>
                <w:sz w:val="24"/>
                <w:szCs w:val="24"/>
              </w:rPr>
              <w:t>. Стандарты раскрытия информации в сфере водоотведения и (или) очистки сточных вод</w:t>
            </w:r>
          </w:p>
        </w:tc>
      </w:tr>
      <w:tr w:rsidR="00DE3DB3" w:rsidRPr="002C69FD" w:rsidTr="005E729A">
        <w:trPr>
          <w:trHeight w:val="600"/>
          <w:tblCellSpacing w:w="20" w:type="dxa"/>
        </w:trPr>
        <w:tc>
          <w:tcPr>
            <w:tcW w:w="2226" w:type="dxa"/>
            <w:noWrap/>
            <w:vAlign w:val="center"/>
          </w:tcPr>
          <w:p w:rsidR="00DE3DB3" w:rsidRPr="002C69FD" w:rsidRDefault="00DE3DB3" w:rsidP="008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Пункт 52.</w:t>
            </w:r>
          </w:p>
        </w:tc>
        <w:tc>
          <w:tcPr>
            <w:tcW w:w="7410" w:type="dxa"/>
            <w:gridSpan w:val="3"/>
          </w:tcPr>
          <w:p w:rsidR="00DE3DB3" w:rsidRPr="002C69FD" w:rsidRDefault="00DE3DB3" w:rsidP="008E024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C69FD">
              <w:rPr>
                <w:rFonts w:ascii="Times New Roman" w:hAnsi="Times New Roman"/>
                <w:color w:val="000000"/>
              </w:rPr>
              <w:t>Информация об условиях, на которых осуществляется поставка регулируемых товаров и (или) оказание регулируемых услуг:</w:t>
            </w:r>
          </w:p>
        </w:tc>
      </w:tr>
      <w:tr w:rsidR="00DE3DB3" w:rsidRPr="002C69FD" w:rsidTr="005E729A">
        <w:trPr>
          <w:trHeight w:val="900"/>
          <w:tblCellSpacing w:w="20" w:type="dxa"/>
        </w:trPr>
        <w:tc>
          <w:tcPr>
            <w:tcW w:w="2226" w:type="dxa"/>
            <w:noWrap/>
            <w:vAlign w:val="center"/>
          </w:tcPr>
          <w:p w:rsidR="00DE3DB3" w:rsidRPr="002C69FD" w:rsidRDefault="00DE3DB3" w:rsidP="008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6" w:type="dxa"/>
          </w:tcPr>
          <w:p w:rsidR="00DE3DB3" w:rsidRPr="002C69FD" w:rsidRDefault="00DE3DB3" w:rsidP="008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сведения об условиях публичных договоров поставок регулируемых товаров, оказание регулируемых услуг, в том числе договоров на подключение к системе водоотведения и (или) объекту очистки сточных вод.</w:t>
            </w:r>
          </w:p>
        </w:tc>
        <w:tc>
          <w:tcPr>
            <w:tcW w:w="4304" w:type="dxa"/>
            <w:gridSpan w:val="2"/>
            <w:vAlign w:val="center"/>
          </w:tcPr>
          <w:p w:rsidR="00DE3DB3" w:rsidRPr="002C69FD" w:rsidRDefault="00DE3DB3" w:rsidP="008E0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9FD">
              <w:rPr>
                <w:rFonts w:ascii="Times New Roman" w:hAnsi="Times New Roman"/>
              </w:rPr>
              <w:t>условия публичных договоров по оказанию регулируемых услуг для физических и юридических лиц  указаны в Приложениях №</w:t>
            </w:r>
            <w:r w:rsidR="008378AA">
              <w:rPr>
                <w:rFonts w:ascii="Times New Roman" w:hAnsi="Times New Roman"/>
              </w:rPr>
              <w:t xml:space="preserve"> </w:t>
            </w:r>
            <w:r w:rsidRPr="002C69FD">
              <w:rPr>
                <w:rFonts w:ascii="Times New Roman" w:hAnsi="Times New Roman"/>
              </w:rPr>
              <w:t>2</w:t>
            </w:r>
          </w:p>
          <w:p w:rsidR="00DE3DB3" w:rsidRPr="002C69FD" w:rsidRDefault="00DE3DB3" w:rsidP="008E0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E3DB3" w:rsidRDefault="00DE3DB3" w:rsidP="00CD34E1">
      <w:pPr>
        <w:spacing w:after="0" w:line="240" w:lineRule="auto"/>
        <w:jc w:val="right"/>
        <w:rPr>
          <w:rFonts w:ascii="Times New Roman" w:hAnsi="Times New Roman"/>
          <w:iCs/>
        </w:rPr>
      </w:pPr>
    </w:p>
    <w:p w:rsidR="00DE3DB3" w:rsidRDefault="00DE3DB3" w:rsidP="00CD34E1">
      <w:pPr>
        <w:spacing w:after="0" w:line="240" w:lineRule="auto"/>
        <w:jc w:val="right"/>
      </w:pPr>
      <w:r w:rsidRPr="00340EB6">
        <w:rPr>
          <w:rFonts w:ascii="Times New Roman" w:hAnsi="Times New Roman"/>
          <w:iCs/>
        </w:rPr>
        <w:t>Приложение №2</w:t>
      </w:r>
      <w:r w:rsidRPr="00340EB6">
        <w:rPr>
          <w:i/>
          <w:iCs/>
        </w:rPr>
        <w:t xml:space="preserve">   </w:t>
      </w:r>
    </w:p>
    <w:p w:rsidR="00DE3DB3" w:rsidRDefault="00DE3DB3" w:rsidP="00CD34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71687">
        <w:rPr>
          <w:rFonts w:ascii="Times New Roman" w:hAnsi="Times New Roman"/>
          <w:sz w:val="18"/>
          <w:szCs w:val="18"/>
        </w:rPr>
        <w:t xml:space="preserve"> </w:t>
      </w:r>
    </w:p>
    <w:p w:rsidR="00DE3DB3" w:rsidRDefault="00DE3DB3" w:rsidP="00CD34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3DB3" w:rsidRDefault="00DE3DB3" w:rsidP="00CD34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3DB3" w:rsidRPr="00671687" w:rsidRDefault="00DE3DB3" w:rsidP="00CD3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687">
        <w:rPr>
          <w:rFonts w:ascii="Times New Roman" w:hAnsi="Times New Roman"/>
          <w:sz w:val="18"/>
          <w:szCs w:val="18"/>
        </w:rPr>
        <w:t xml:space="preserve"> </w:t>
      </w:r>
      <w:r w:rsidRPr="00987902">
        <w:rPr>
          <w:rFonts w:ascii="Times New Roman" w:hAnsi="Times New Roman"/>
          <w:b/>
        </w:rPr>
        <w:t>Договор</w:t>
      </w:r>
      <w:r w:rsidRPr="00671687">
        <w:rPr>
          <w:rFonts w:ascii="Times New Roman" w:hAnsi="Times New Roman"/>
          <w:b/>
          <w:sz w:val="28"/>
          <w:szCs w:val="28"/>
        </w:rPr>
        <w:t xml:space="preserve"> </w:t>
      </w:r>
    </w:p>
    <w:p w:rsidR="00DE3DB3" w:rsidRPr="00671687" w:rsidRDefault="00DE3DB3" w:rsidP="00CD3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902">
        <w:rPr>
          <w:rFonts w:ascii="Times New Roman" w:hAnsi="Times New Roman"/>
          <w:b/>
        </w:rPr>
        <w:t>на отпуск  холодной воды  и  перекачку сточных вод</w:t>
      </w:r>
      <w:r w:rsidRPr="00671687">
        <w:rPr>
          <w:rFonts w:ascii="Times New Roman" w:hAnsi="Times New Roman"/>
          <w:b/>
          <w:sz w:val="28"/>
          <w:szCs w:val="28"/>
        </w:rPr>
        <w:t>.</w:t>
      </w:r>
    </w:p>
    <w:p w:rsidR="00DE3DB3" w:rsidRPr="00671687" w:rsidRDefault="00DE3DB3" w:rsidP="00CD34E1">
      <w:pPr>
        <w:spacing w:after="0" w:line="240" w:lineRule="auto"/>
        <w:jc w:val="center"/>
        <w:rPr>
          <w:rFonts w:ascii="Times New Roman" w:hAnsi="Times New Roman"/>
        </w:rPr>
      </w:pP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  <w:b/>
        </w:rPr>
        <w:t xml:space="preserve">      </w:t>
      </w:r>
      <w:r w:rsidRPr="00671687">
        <w:rPr>
          <w:rFonts w:ascii="Times New Roman" w:hAnsi="Times New Roman"/>
        </w:rPr>
        <w:t xml:space="preserve">п. </w:t>
      </w:r>
      <w:proofErr w:type="spellStart"/>
      <w:r w:rsidRPr="00671687">
        <w:rPr>
          <w:rFonts w:ascii="Times New Roman" w:hAnsi="Times New Roman"/>
        </w:rPr>
        <w:t>Дубинино</w:t>
      </w:r>
      <w:proofErr w:type="spellEnd"/>
      <w:r w:rsidRPr="00671687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  <w:b/>
        </w:rPr>
      </w:pPr>
      <w:r w:rsidRPr="00671687">
        <w:rPr>
          <w:rFonts w:ascii="Times New Roman" w:hAnsi="Times New Roman"/>
          <w:b/>
        </w:rPr>
        <w:t xml:space="preserve">          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  <w:b/>
        </w:rPr>
        <w:t xml:space="preserve">             Общество с  ограниченной  ответственностью «Предприятие  </w:t>
      </w:r>
      <w:proofErr w:type="spellStart"/>
      <w:r w:rsidRPr="00671687">
        <w:rPr>
          <w:rFonts w:ascii="Times New Roman" w:hAnsi="Times New Roman"/>
          <w:b/>
        </w:rPr>
        <w:t>водоканализационного</w:t>
      </w:r>
      <w:proofErr w:type="spellEnd"/>
      <w:r w:rsidRPr="00671687">
        <w:rPr>
          <w:rFonts w:ascii="Times New Roman" w:hAnsi="Times New Roman"/>
          <w:b/>
        </w:rPr>
        <w:t xml:space="preserve"> хозяйства»,</w:t>
      </w:r>
      <w:r w:rsidRPr="00671687">
        <w:rPr>
          <w:rFonts w:ascii="Times New Roman" w:hAnsi="Times New Roman"/>
        </w:rPr>
        <w:t xml:space="preserve"> именуемое  в  дальнейшем </w:t>
      </w:r>
      <w:r w:rsidRPr="00671687">
        <w:rPr>
          <w:rFonts w:ascii="Times New Roman" w:hAnsi="Times New Roman"/>
          <w:bCs/>
        </w:rPr>
        <w:t>«Предприятие»</w:t>
      </w:r>
      <w:r w:rsidRPr="00671687">
        <w:rPr>
          <w:rFonts w:ascii="Times New Roman" w:hAnsi="Times New Roman"/>
        </w:rPr>
        <w:t xml:space="preserve">, в лице директора </w:t>
      </w:r>
      <w:proofErr w:type="spellStart"/>
      <w:r w:rsidRPr="00671687">
        <w:rPr>
          <w:rFonts w:ascii="Times New Roman" w:hAnsi="Times New Roman"/>
          <w:b/>
          <w:bCs/>
        </w:rPr>
        <w:t>Тартачакова</w:t>
      </w:r>
      <w:proofErr w:type="spellEnd"/>
      <w:r w:rsidRPr="00671687">
        <w:rPr>
          <w:rFonts w:ascii="Times New Roman" w:hAnsi="Times New Roman"/>
          <w:b/>
          <w:bCs/>
        </w:rPr>
        <w:t xml:space="preserve"> Владимира    Витальевича</w:t>
      </w:r>
      <w:r w:rsidRPr="00671687">
        <w:rPr>
          <w:rFonts w:ascii="Times New Roman" w:hAnsi="Times New Roman"/>
        </w:rPr>
        <w:t>, действующего на основании Устава, с одной стороны, и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___________________________________________________ именуемый в дальнейшем  «Абонент», действующий на основании ________________________________  с   другой  стороны,  заключили  настоящий  договор   на отпуск  холодной  воды   и перекачку   сточных   вод.</w:t>
      </w:r>
    </w:p>
    <w:p w:rsidR="00DE3DB3" w:rsidRPr="00671687" w:rsidRDefault="00DE3DB3" w:rsidP="00CD34E1">
      <w:pPr>
        <w:pStyle w:val="2"/>
        <w:ind w:firstLine="360"/>
        <w:jc w:val="both"/>
        <w:rPr>
          <w:sz w:val="24"/>
        </w:rPr>
      </w:pPr>
      <w:r w:rsidRPr="00671687">
        <w:rPr>
          <w:sz w:val="24"/>
        </w:rPr>
        <w:t>При выполнении настоящего  договора, а также по всем вопросам, не оговоренным  настоящим договором,  стороны  обязуются   применять  и   руководствоваться:   Гражданским   кодексом  РФ,   действующими «Правилами пользования системами коммунального водоснабжения и канализации в РФ», утвержденными Постановлением Правительства РФ от 12.02.1997 г.  № 167, именуемыми в дальнейшем    «Правила»,    постановлениями    РФ,    постановлениями    и    решениями   местной  администрации,  затрагивающими   предмет договора.</w:t>
      </w:r>
    </w:p>
    <w:p w:rsidR="00DE3DB3" w:rsidRPr="00671687" w:rsidRDefault="00DE3DB3" w:rsidP="00CD34E1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DE3DB3" w:rsidRPr="00CD34E1" w:rsidRDefault="00DE3DB3" w:rsidP="00CD34E1">
      <w:pPr>
        <w:spacing w:after="0" w:line="240" w:lineRule="auto"/>
        <w:jc w:val="center"/>
        <w:rPr>
          <w:rFonts w:ascii="Times New Roman" w:hAnsi="Times New Roman"/>
          <w:b/>
        </w:rPr>
      </w:pPr>
      <w:r w:rsidRPr="00CD34E1">
        <w:rPr>
          <w:rFonts w:ascii="Times New Roman" w:hAnsi="Times New Roman"/>
          <w:b/>
          <w:bCs/>
        </w:rPr>
        <w:lastRenderedPageBreak/>
        <w:t>1.Предмет договора.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1.1 «Предприятие»   осуществляет   отпуск   холодной   воды,  прием  и  перекачку  сточных  вод, а 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 «Абонент» оплачивает в объеме, сроки и на условиях  настоящего договора.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</w:p>
    <w:p w:rsidR="00DE3DB3" w:rsidRPr="00CD34E1" w:rsidRDefault="00DE3DB3" w:rsidP="00CD34E1">
      <w:pPr>
        <w:spacing w:after="0" w:line="240" w:lineRule="auto"/>
        <w:jc w:val="center"/>
        <w:rPr>
          <w:rFonts w:ascii="Times New Roman" w:hAnsi="Times New Roman"/>
          <w:b/>
        </w:rPr>
      </w:pPr>
      <w:r w:rsidRPr="00CD34E1">
        <w:rPr>
          <w:rFonts w:ascii="Times New Roman" w:hAnsi="Times New Roman"/>
          <w:b/>
          <w:bCs/>
        </w:rPr>
        <w:t>2.Права и обязанности сторон.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2.1.    «Предприятие» обязуется:</w:t>
      </w:r>
    </w:p>
    <w:p w:rsidR="00DE3DB3" w:rsidRPr="00671687" w:rsidRDefault="00DE3DB3" w:rsidP="00CD34E1">
      <w:pPr>
        <w:spacing w:after="0" w:line="240" w:lineRule="auto"/>
        <w:ind w:hanging="180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   2.1.1.Подавать  «Абоненту»  холодную  воду   в  соответствии с  договором   по  объектам  согласно Приложению № 1  в  объеме  _______ куб. м3 в год с максимальной  подачей _______ куб</w:t>
      </w:r>
      <w:proofErr w:type="gramStart"/>
      <w:r w:rsidRPr="00671687">
        <w:rPr>
          <w:rFonts w:ascii="Times New Roman" w:hAnsi="Times New Roman"/>
        </w:rPr>
        <w:t>.м</w:t>
      </w:r>
      <w:proofErr w:type="gramEnd"/>
      <w:r w:rsidRPr="00671687">
        <w:rPr>
          <w:rFonts w:ascii="Times New Roman" w:hAnsi="Times New Roman"/>
        </w:rPr>
        <w:t xml:space="preserve"> в сутки и  принимать на перекачку сточные  воды  в  объеме _______ куб.м в год с максимальным  сбросом _______ куб.м3 в сутки.</w:t>
      </w:r>
    </w:p>
    <w:p w:rsidR="00DE3DB3" w:rsidRPr="00671687" w:rsidRDefault="00DE3DB3" w:rsidP="00CD34E1">
      <w:pPr>
        <w:spacing w:after="0" w:line="240" w:lineRule="auto"/>
        <w:ind w:hanging="180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   </w:t>
      </w:r>
      <w:r w:rsidRPr="00671687">
        <w:rPr>
          <w:rFonts w:ascii="Times New Roman" w:hAnsi="Times New Roman"/>
          <w:szCs w:val="24"/>
        </w:rPr>
        <w:t>2.1.2.Выдавать  «Абоненту»  технические условия на присоединение к системам  водоснабжения  и  канализации</w:t>
      </w:r>
      <w:r w:rsidRPr="00671687">
        <w:rPr>
          <w:rFonts w:ascii="Times New Roman" w:hAnsi="Times New Roman"/>
        </w:rPr>
        <w:t>.</w:t>
      </w:r>
    </w:p>
    <w:p w:rsidR="00DE3DB3" w:rsidRPr="00671687" w:rsidRDefault="00DE3DB3" w:rsidP="00CD34E1">
      <w:pPr>
        <w:pStyle w:val="3"/>
        <w:spacing w:after="0"/>
        <w:ind w:left="0"/>
        <w:jc w:val="both"/>
        <w:rPr>
          <w:sz w:val="24"/>
          <w:szCs w:val="24"/>
        </w:rPr>
      </w:pPr>
      <w:r w:rsidRPr="00671687">
        <w:rPr>
          <w:sz w:val="24"/>
          <w:szCs w:val="24"/>
        </w:rPr>
        <w:t>2.1.3.Участвовать  в  приемке  в   эксплуатацию  устройств  и   сооружений   для   присоединения  к системам водоснабжения и  канализации, а также узлов учета «Абонента».</w:t>
      </w:r>
    </w:p>
    <w:p w:rsidR="00DE3DB3" w:rsidRPr="00671687" w:rsidRDefault="00DE3DB3" w:rsidP="00CD34E1">
      <w:pPr>
        <w:pStyle w:val="3"/>
        <w:spacing w:after="0"/>
        <w:ind w:left="0"/>
        <w:jc w:val="both"/>
        <w:rPr>
          <w:sz w:val="24"/>
          <w:szCs w:val="24"/>
        </w:rPr>
      </w:pPr>
      <w:r w:rsidRPr="00671687">
        <w:rPr>
          <w:sz w:val="24"/>
          <w:szCs w:val="24"/>
        </w:rPr>
        <w:t>2.1.4.Отпускать   «Абоненту»   холодную    воду,   соответствующую   по   качеству    обязательным требованиям нормативов и стандартов, санитарных норм и правил.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2.1.5.Предупреждать «Абонента» о прекращении (ограничении) отпуска холодной воды и      приема сточных вод в случаях, предусмотренных действующими Правилами.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2.2.   «Предприятие» имеет право: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2.2.1</w:t>
      </w:r>
      <w:proofErr w:type="gramStart"/>
      <w:r w:rsidRPr="00671687">
        <w:rPr>
          <w:rFonts w:ascii="Times New Roman" w:hAnsi="Times New Roman"/>
        </w:rPr>
        <w:t>О</w:t>
      </w:r>
      <w:proofErr w:type="gramEnd"/>
      <w:r w:rsidRPr="00671687">
        <w:rPr>
          <w:rFonts w:ascii="Times New Roman" w:hAnsi="Times New Roman"/>
        </w:rPr>
        <w:t>существлять контроль за правильностью учета объемов водопотребления и водоотведения «Абонентом».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2.2.2.Прекращать (ограничивать)    «Абоненту» отпуск  холодной воды и прием сточных вод в случаях,  предусмотренных   действующими Правилами.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2.2.3.Отключать без уведомления «Абонента» самовольно возведенные устройства и сооружения для   присоединения  к  системам  водоснабжения и   канализации.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2.2.4.Требовать от «Абонента» необходимые сведения и материалы, относящиеся к его системам водоснабжения и канализации.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2.2.5.Требовать от «Абонента» возмещения ущерба, причиненного  системам  водоснабжения  и   канализации по вине «Абонента».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2.3.     «Абонент» обязуется: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2.3.1.Оплачивать в 100 % размере услуги «Предприятия» в порядке и сроки, установленные  согласно разделу  4 настоящего договора.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Предприятие _______________                                                                     Абонент _______________</w:t>
      </w:r>
    </w:p>
    <w:p w:rsidR="00DE3DB3" w:rsidRPr="00671687" w:rsidRDefault="00DE3DB3" w:rsidP="00CD34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3DB3" w:rsidRPr="00671687" w:rsidRDefault="00DE3DB3" w:rsidP="00CD34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2.3.2.Соблюдать установленные объемы водопотребления и  перекачки сточных вод.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Увеличение установленных  объемов  производится  по  разрешению «Предприятия»,  оформленному  двусторонним  соглашением.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2.3.3.Обеспечить сохранность  пломб   на   средствах   измерений,  задвижке  обводной  линии.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2.3.4.Обеспечить учет  полученной холодной воды и сбрасываемых сточных вод.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2.3.5.Обеспечить представителям «Предприятия» беспрепятственный доступ к узлам коммерческого  учета.</w:t>
      </w:r>
    </w:p>
    <w:p w:rsidR="00DE3DB3" w:rsidRPr="00671687" w:rsidRDefault="00DE3DB3" w:rsidP="00CD34E1">
      <w:pPr>
        <w:spacing w:after="0" w:line="240" w:lineRule="auto"/>
        <w:ind w:hanging="600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</w:t>
      </w:r>
      <w:r w:rsidRPr="00671687">
        <w:rPr>
          <w:rFonts w:ascii="Times New Roman" w:hAnsi="Times New Roman"/>
        </w:rPr>
        <w:t xml:space="preserve"> 2.3.6.Иметь контрольный журнал по снятию показаний средств измерений, служащих для расчетов с «Предприятием».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2.3.7.Передавать в ПТО «Предприятия»  не позднее 25 числа  текущего  месяца  сведения о  показании средств  измерений холодной и горячей воды на бумажном носителе за  подписью  уполномоченного лица.                            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2.3.8.Содержать в исправном состоянии системы водоснабжения и канализации.  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2.3.9.Своевременно уведомлять «Предприятие» в случае выезда из занимаемого помещения и передаче устройств и сооружений другому собственнику, а так же при изменении реквизитов,  правового статуса, организационно правовой формы.   </w:t>
      </w:r>
    </w:p>
    <w:p w:rsidR="00DE3DB3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2.4.   Абонент» имеет право: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2.4.1.Получать информацию по расчету объемов холодной воды и сточных вод, предъявленных для  оплаты  «Предприятием».</w:t>
      </w:r>
    </w:p>
    <w:p w:rsidR="00DE3DB3" w:rsidRPr="00671687" w:rsidRDefault="00DE3DB3" w:rsidP="00CD34E1">
      <w:pPr>
        <w:spacing w:after="0" w:line="240" w:lineRule="auto"/>
        <w:ind w:hanging="600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lastRenderedPageBreak/>
        <w:t xml:space="preserve">          </w:t>
      </w:r>
      <w:r>
        <w:rPr>
          <w:rFonts w:ascii="Times New Roman" w:hAnsi="Times New Roman"/>
        </w:rPr>
        <w:t xml:space="preserve"> </w:t>
      </w:r>
      <w:r w:rsidRPr="00671687">
        <w:rPr>
          <w:rFonts w:ascii="Times New Roman" w:hAnsi="Times New Roman"/>
        </w:rPr>
        <w:t>2.4.2.Получать  разрешительную документацию на  присоединение   к  системе   водоснабжения  и  канализации.</w:t>
      </w:r>
    </w:p>
    <w:p w:rsidR="00DE3DB3" w:rsidRPr="00CD34E1" w:rsidRDefault="00DE3DB3" w:rsidP="00CD34E1">
      <w:pPr>
        <w:spacing w:after="0" w:line="240" w:lineRule="auto"/>
        <w:rPr>
          <w:rFonts w:ascii="Times New Roman" w:hAnsi="Times New Roman"/>
          <w:b/>
        </w:rPr>
      </w:pPr>
      <w:r w:rsidRPr="00671687">
        <w:rPr>
          <w:rFonts w:ascii="Times New Roman" w:hAnsi="Times New Roman"/>
          <w:b/>
          <w:bCs/>
        </w:rPr>
        <w:t xml:space="preserve">                                        </w:t>
      </w:r>
      <w:r w:rsidRPr="00CD34E1">
        <w:rPr>
          <w:rFonts w:ascii="Times New Roman" w:hAnsi="Times New Roman"/>
          <w:b/>
          <w:bCs/>
        </w:rPr>
        <w:t xml:space="preserve">3.Учет  водопотребления и водоотведения. 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3.1.Учет количества отпущенной (полученной) холодной воды и сброшенных сточных вод осуществляется по средствам измерений «Абонента», установленным на границе раздела эксплуатационной ответственности между « Предприятием» и «Абонентом».</w:t>
      </w:r>
    </w:p>
    <w:p w:rsidR="00DE3DB3" w:rsidRPr="00671687" w:rsidRDefault="00DE3DB3" w:rsidP="00CD34E1">
      <w:pPr>
        <w:tabs>
          <w:tab w:val="num" w:pos="600"/>
        </w:tabs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3.2.В случае обнаружения неисправности средств измерений, а также по истечении </w:t>
      </w:r>
      <w:proofErr w:type="spellStart"/>
      <w:r w:rsidRPr="00671687">
        <w:rPr>
          <w:rFonts w:ascii="Times New Roman" w:hAnsi="Times New Roman"/>
        </w:rPr>
        <w:t>межповерочного</w:t>
      </w:r>
      <w:proofErr w:type="spellEnd"/>
      <w:r w:rsidRPr="00671687">
        <w:rPr>
          <w:rFonts w:ascii="Times New Roman" w:hAnsi="Times New Roman"/>
        </w:rPr>
        <w:t xml:space="preserve"> срока, «Абонент» не позднее чем в 3-дневный срок уведомляет об этом «Предприятие».</w:t>
      </w:r>
    </w:p>
    <w:p w:rsidR="00DE3DB3" w:rsidRPr="00671687" w:rsidRDefault="00DE3DB3" w:rsidP="00CD34E1">
      <w:pPr>
        <w:tabs>
          <w:tab w:val="num" w:pos="600"/>
        </w:tabs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3.3.При ремонте средств измерений на срок, согласованный с «Предприятием» (но не более 30 дней), допускается определение фактического потребления холодной воды и сброшенных сточных вод по среднемесячному показателю потребления </w:t>
      </w:r>
      <w:proofErr w:type="gramStart"/>
      <w:r w:rsidRPr="00671687">
        <w:rPr>
          <w:rFonts w:ascii="Times New Roman" w:hAnsi="Times New Roman"/>
        </w:rPr>
        <w:t>за</w:t>
      </w:r>
      <w:proofErr w:type="gramEnd"/>
      <w:r w:rsidRPr="00671687">
        <w:rPr>
          <w:rFonts w:ascii="Times New Roman" w:hAnsi="Times New Roman"/>
        </w:rPr>
        <w:t xml:space="preserve"> последние 6 месяцев, предшествовавших расчетному периоду.</w:t>
      </w:r>
    </w:p>
    <w:p w:rsidR="00DE3DB3" w:rsidRDefault="00DE3DB3" w:rsidP="00CD34E1">
      <w:pPr>
        <w:tabs>
          <w:tab w:val="num" w:pos="60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71687">
        <w:rPr>
          <w:rFonts w:ascii="Times New Roman" w:hAnsi="Times New Roman"/>
        </w:rPr>
        <w:t xml:space="preserve">3.4.При  отсутствии средств измерений,  их неисправности, по истечении </w:t>
      </w:r>
      <w:proofErr w:type="spellStart"/>
      <w:r w:rsidRPr="00671687">
        <w:rPr>
          <w:rFonts w:ascii="Times New Roman" w:hAnsi="Times New Roman"/>
        </w:rPr>
        <w:t>межповерочного</w:t>
      </w:r>
      <w:proofErr w:type="spellEnd"/>
      <w:r w:rsidRPr="00671687">
        <w:rPr>
          <w:rFonts w:ascii="Times New Roman" w:hAnsi="Times New Roman"/>
        </w:rPr>
        <w:t xml:space="preserve"> срока, нарушении целости пломб, не обеспечении «Абонентом» представителю «Предприятия» доступа к узлу измерений, а также в случаях самовольного присоединения и самовольного пользования системами водоснабжения и канализации, количество израсходованной холодной воды и сброшенных сточных вод определяется в соответствии с пунктом 57, то есть по пропускной способности устройств и сооружений при их</w:t>
      </w:r>
      <w:proofErr w:type="gramEnd"/>
      <w:r w:rsidRPr="00671687">
        <w:rPr>
          <w:rFonts w:ascii="Times New Roman" w:hAnsi="Times New Roman"/>
        </w:rPr>
        <w:t xml:space="preserve"> круглосуточном </w:t>
      </w:r>
      <w:proofErr w:type="gramStart"/>
      <w:r w:rsidRPr="00671687">
        <w:rPr>
          <w:rFonts w:ascii="Times New Roman" w:hAnsi="Times New Roman"/>
        </w:rPr>
        <w:t>действии</w:t>
      </w:r>
      <w:proofErr w:type="gramEnd"/>
      <w:r w:rsidRPr="00671687">
        <w:rPr>
          <w:rFonts w:ascii="Times New Roman" w:hAnsi="Times New Roman"/>
        </w:rPr>
        <w:t xml:space="preserve"> полным сечением и скорости движения 1,2 метра в секунду с момента обнаружения, за исключением пункта 55  настоящих Правил.</w:t>
      </w:r>
    </w:p>
    <w:p w:rsidR="00DE3DB3" w:rsidRPr="00671687" w:rsidRDefault="00DE3DB3" w:rsidP="00CD34E1">
      <w:pPr>
        <w:tabs>
          <w:tab w:val="num" w:pos="600"/>
        </w:tabs>
        <w:spacing w:after="0" w:line="240" w:lineRule="auto"/>
        <w:jc w:val="both"/>
        <w:rPr>
          <w:rFonts w:ascii="Times New Roman" w:hAnsi="Times New Roman"/>
        </w:rPr>
      </w:pPr>
    </w:p>
    <w:p w:rsidR="00DE3DB3" w:rsidRPr="00CD34E1" w:rsidRDefault="00DE3DB3" w:rsidP="00CD34E1">
      <w:pPr>
        <w:spacing w:after="0" w:line="240" w:lineRule="auto"/>
        <w:jc w:val="center"/>
        <w:rPr>
          <w:rFonts w:ascii="Times New Roman" w:hAnsi="Times New Roman"/>
          <w:b/>
        </w:rPr>
      </w:pPr>
      <w:r w:rsidRPr="00CD34E1">
        <w:rPr>
          <w:rFonts w:ascii="Times New Roman" w:hAnsi="Times New Roman"/>
          <w:b/>
          <w:bCs/>
        </w:rPr>
        <w:t>4.    Тарифы, порядок расчетов.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4.1.Расчеты с «Абонентом» по настоящему  договору   производятся   по  действующим   тарифам, утвержденным в установленном действующим законодательством порядке: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- на услуги водоснабжения в размере  руб./куб.м., без НДС;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- на услуги водоотведения  в размере руб./куб.м., без НДС. 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4.2.Утвержденные тарифы принимаются «Абонентом» в бесспорном порядке, без предварительного согласования с «Абонентом» и вводятся в сроки, оговоренные соответствующими документами. Об изменении тарифов «Абонент» уведомляется путем сообщения в средствах массовой информации. Изменение тарифов в период действия договора не требует его переоформления.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4.3.Сумма оплаты по настоящему договору по тарифам, действующим на момент заключения договора, составляет _________ руб. в год, без НДС: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  <w:sz w:val="18"/>
          <w:szCs w:val="18"/>
        </w:rPr>
        <w:t>Предприятие</w:t>
      </w:r>
      <w:r w:rsidRPr="00671687">
        <w:rPr>
          <w:rFonts w:ascii="Times New Roman" w:hAnsi="Times New Roman"/>
        </w:rPr>
        <w:t xml:space="preserve"> _____________                                                                                         </w:t>
      </w:r>
      <w:r w:rsidRPr="00671687">
        <w:rPr>
          <w:rFonts w:ascii="Times New Roman" w:hAnsi="Times New Roman"/>
          <w:sz w:val="18"/>
          <w:szCs w:val="18"/>
        </w:rPr>
        <w:t>Абонент</w:t>
      </w:r>
      <w:r w:rsidRPr="00671687">
        <w:rPr>
          <w:rFonts w:ascii="Times New Roman" w:hAnsi="Times New Roman"/>
        </w:rPr>
        <w:t xml:space="preserve"> ___________</w:t>
      </w:r>
    </w:p>
    <w:p w:rsidR="00DE3DB3" w:rsidRPr="00671687" w:rsidRDefault="00DE3DB3" w:rsidP="00CD34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3DB3" w:rsidRPr="00671687" w:rsidRDefault="00DE3DB3" w:rsidP="00CD34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- за холодную воду ________</w:t>
      </w:r>
      <w:r w:rsidRPr="00671687">
        <w:rPr>
          <w:rFonts w:ascii="Times New Roman" w:hAnsi="Times New Roman"/>
          <w:b/>
          <w:bCs/>
        </w:rPr>
        <w:t xml:space="preserve"> </w:t>
      </w:r>
      <w:r w:rsidRPr="00671687">
        <w:rPr>
          <w:rFonts w:ascii="Times New Roman" w:hAnsi="Times New Roman"/>
        </w:rPr>
        <w:t>руб. в год, без НДС;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- за перекачку сточных вод ________</w:t>
      </w:r>
      <w:r w:rsidRPr="00671687">
        <w:rPr>
          <w:rFonts w:ascii="Times New Roman" w:hAnsi="Times New Roman"/>
          <w:b/>
          <w:bCs/>
        </w:rPr>
        <w:t xml:space="preserve">  </w:t>
      </w:r>
      <w:r w:rsidRPr="00671687">
        <w:rPr>
          <w:rFonts w:ascii="Times New Roman" w:hAnsi="Times New Roman"/>
        </w:rPr>
        <w:t>руб. в год, без НДС.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4.4.Расчетным  периодом   по  договору  является  календарный  месяц.   Окончательный    расчет месячного водопотребления и водоотведения производится «Предприятием» 1 числа следующего месяца:</w:t>
      </w:r>
    </w:p>
    <w:p w:rsidR="00DE3DB3" w:rsidRPr="00671687" w:rsidRDefault="00DE3DB3" w:rsidP="00CD34E1">
      <w:pPr>
        <w:spacing w:after="0" w:line="240" w:lineRule="auto"/>
        <w:ind w:hanging="480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         а) при наличии у «Абонента» узлов  учета  холодной  и  горячей  воды -  на  основании   показаний средств измерений;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б) при отсутствии   узла учета – на основании расчета согласно п.3.4 договора.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в) при отсутствии у «Абонента» узла учета горячей воды - на  основании документа,  подтверждающего объем  воды, отпущенной ему за предыдущий месяц (копия счет - фактуры</w:t>
      </w:r>
      <w:proofErr w:type="gramStart"/>
      <w:r w:rsidRPr="00671687">
        <w:rPr>
          <w:rFonts w:ascii="Times New Roman" w:hAnsi="Times New Roman"/>
        </w:rPr>
        <w:t xml:space="preserve"> )</w:t>
      </w:r>
      <w:proofErr w:type="gramEnd"/>
      <w:r w:rsidRPr="00671687">
        <w:rPr>
          <w:rFonts w:ascii="Times New Roman" w:hAnsi="Times New Roman"/>
        </w:rPr>
        <w:t>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4.5. Оплата по настоящему договору производится денежными средствами на расчетный счет «Предприятия», либо в кассу «Предприятия».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4.6. Расчет   по настоящему договору  производится  в следующем  порядке: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- до 05 числа месяца, следующего за истекшим месяцем, «Абоненту» выписывается счет-фактура  за  отпущенную ему холодную воду и принятые от него на перекачку  сточные воды, с актом приема-передачи выполненных услуг;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- до 07 числа  месяца, следующего  за   истекшим месяцем,  «Абонент»  обязан  оплатить   указанную   в   счет - фактуре  сумму.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lastRenderedPageBreak/>
        <w:t>4.7.Счет-фактура выдается под роспись в производственном отделе «Предприятия». Несвоевременное получение счет - фактуры не является основанием для отказа от оплаты.</w:t>
      </w:r>
    </w:p>
    <w:p w:rsidR="00DE3DB3" w:rsidRPr="00671687" w:rsidRDefault="00DE3DB3" w:rsidP="00CD34E1">
      <w:pPr>
        <w:pStyle w:val="21"/>
        <w:rPr>
          <w:sz w:val="24"/>
        </w:rPr>
      </w:pPr>
      <w:r w:rsidRPr="00671687">
        <w:rPr>
          <w:sz w:val="24"/>
        </w:rPr>
        <w:t>4.8.При неоднократном нарушении «Абонентом»  сроков  оплаты  платежных документов, «Предприятие»   вправе   ограничить   или   полностью  прекратить  отпуск  холодной   воды   и  прием сточных вод в порядке, предусмотренном Правилами.</w:t>
      </w:r>
    </w:p>
    <w:p w:rsidR="00DE3DB3" w:rsidRPr="00671687" w:rsidRDefault="00DE3DB3" w:rsidP="00CD34E1">
      <w:pPr>
        <w:pStyle w:val="21"/>
        <w:rPr>
          <w:sz w:val="24"/>
        </w:rPr>
      </w:pPr>
      <w:r w:rsidRPr="00671687">
        <w:rPr>
          <w:sz w:val="24"/>
        </w:rPr>
        <w:t xml:space="preserve">4.9. За несвоевременное  внесение «Абонентом» оплаты,  «Предприятие» в соответствии со ст.395 Гражданского кодекса  РФ, начисляет  пени  исходя  из  расчета  действующей  на момент оплаты ставки рефинансирования  ЦБ  от  суммы  задолженности  за  каждый  день просрочки. 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4.10.Отпуск холодной воды и прием сточных    возобновляются   после   погашения   «Абонентом» задолженности и оплаты дополнительного счета «Предприятия» за работы по включению абонентских устройств и сооружений для присоединения.</w:t>
      </w:r>
    </w:p>
    <w:p w:rsidR="00DE3DB3" w:rsidRPr="00671687" w:rsidRDefault="00DE3DB3" w:rsidP="00CD34E1">
      <w:pPr>
        <w:pStyle w:val="21"/>
        <w:rPr>
          <w:sz w:val="24"/>
        </w:rPr>
      </w:pPr>
      <w:r w:rsidRPr="00671687">
        <w:rPr>
          <w:sz w:val="24"/>
        </w:rPr>
        <w:t xml:space="preserve">4.11.Для  контроля  над проведением  расчетов «Предприятие» и  «Абонент» не реже одного раза </w:t>
      </w:r>
      <w:proofErr w:type="gramStart"/>
      <w:r w:rsidRPr="00671687">
        <w:rPr>
          <w:sz w:val="24"/>
        </w:rPr>
        <w:t>в</w:t>
      </w:r>
      <w:proofErr w:type="gramEnd"/>
    </w:p>
    <w:p w:rsidR="00DE3DB3" w:rsidRDefault="00DE3DB3" w:rsidP="00CD34E1">
      <w:pPr>
        <w:pStyle w:val="21"/>
        <w:rPr>
          <w:sz w:val="24"/>
        </w:rPr>
      </w:pPr>
      <w:r w:rsidRPr="00671687">
        <w:rPr>
          <w:sz w:val="24"/>
        </w:rPr>
        <w:t xml:space="preserve"> квартал составляют акт сверки.</w:t>
      </w:r>
    </w:p>
    <w:p w:rsidR="00DE3DB3" w:rsidRPr="00CD34E1" w:rsidRDefault="00DE3DB3" w:rsidP="00CD34E1">
      <w:pPr>
        <w:pStyle w:val="21"/>
        <w:rPr>
          <w:b/>
          <w:sz w:val="24"/>
        </w:rPr>
      </w:pPr>
    </w:p>
    <w:p w:rsidR="00DE3DB3" w:rsidRPr="00CD34E1" w:rsidRDefault="00DE3DB3" w:rsidP="00CD34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D34E1">
        <w:rPr>
          <w:rFonts w:ascii="Times New Roman" w:hAnsi="Times New Roman"/>
          <w:b/>
          <w:bCs/>
        </w:rPr>
        <w:t>5.   Ответственность сторон.</w:t>
      </w:r>
    </w:p>
    <w:p w:rsidR="00DE3DB3" w:rsidRPr="00671687" w:rsidRDefault="00DE3DB3" w:rsidP="00CD34E1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 «Предприятие и «Абонент» несут ответственность: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- за невыполнение договорных обязательств;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- за  вред,  причиненный   утечками   холодной   воды   (сточных  вод)    из системы    водоснабжения  (канализации), находящихся в их собственности, хозяйственном ведении  или аренде.</w:t>
      </w:r>
    </w:p>
    <w:p w:rsidR="00DE3DB3" w:rsidRPr="00671687" w:rsidRDefault="00DE3DB3" w:rsidP="00CD34E1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 «Предприятие» несет ответственность: 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-  за ущерб причиненный «Абоненту».</w:t>
      </w:r>
    </w:p>
    <w:p w:rsidR="00DE3DB3" w:rsidRPr="00671687" w:rsidRDefault="00DE3DB3" w:rsidP="00CD34E1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 «Абонент» несет ответственность:</w:t>
      </w:r>
    </w:p>
    <w:p w:rsidR="00DE3DB3" w:rsidRPr="00671687" w:rsidRDefault="00DE3DB3" w:rsidP="00CD34E1">
      <w:pPr>
        <w:spacing w:after="0" w:line="240" w:lineRule="auto"/>
        <w:ind w:hanging="360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      -  за вред, причиненный «Предприятию»;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-  за целостность и сохранность пломб на средствах измерений;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- за достоверность  информации по  учету  потребленной   холодной  воды и сброшенных сточных вод.</w:t>
      </w:r>
    </w:p>
    <w:p w:rsidR="00DE3DB3" w:rsidRPr="00671687" w:rsidRDefault="00DE3DB3" w:rsidP="00CD34E1">
      <w:pPr>
        <w:spacing w:after="0" w:line="240" w:lineRule="auto"/>
        <w:jc w:val="center"/>
        <w:rPr>
          <w:rFonts w:ascii="Times New Roman" w:hAnsi="Times New Roman"/>
        </w:rPr>
      </w:pPr>
      <w:r w:rsidRPr="00CD34E1">
        <w:rPr>
          <w:rFonts w:ascii="Times New Roman" w:hAnsi="Times New Roman"/>
          <w:b/>
          <w:bCs/>
        </w:rPr>
        <w:t>6.   Срок действия,  порядок изменения,  расторжения договора.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6.1.Договор вступает в силу с момента подписания и действует </w:t>
      </w:r>
      <w:r w:rsidRPr="00987902">
        <w:rPr>
          <w:rFonts w:ascii="Times New Roman" w:hAnsi="Times New Roman"/>
        </w:rPr>
        <w:t>д</w:t>
      </w:r>
      <w:r w:rsidRPr="00987902">
        <w:rPr>
          <w:rFonts w:ascii="Times New Roman" w:hAnsi="Times New Roman"/>
          <w:bCs/>
        </w:rPr>
        <w:t xml:space="preserve">о </w:t>
      </w:r>
      <w:r w:rsidRPr="00671687">
        <w:rPr>
          <w:rFonts w:ascii="Times New Roman" w:hAnsi="Times New Roman"/>
          <w:b/>
          <w:bCs/>
        </w:rPr>
        <w:t xml:space="preserve"> __________________  </w:t>
      </w:r>
      <w:r w:rsidRPr="00671687">
        <w:rPr>
          <w:rFonts w:ascii="Times New Roman" w:hAnsi="Times New Roman"/>
        </w:rPr>
        <w:t xml:space="preserve"> Условия настоящего договора распространяются на отношения сторон, возникшие </w:t>
      </w:r>
      <w:proofErr w:type="gramStart"/>
      <w:r w:rsidRPr="00671687">
        <w:rPr>
          <w:rFonts w:ascii="Times New Roman" w:hAnsi="Times New Roman"/>
        </w:rPr>
        <w:t>с</w:t>
      </w:r>
      <w:proofErr w:type="gramEnd"/>
      <w:r w:rsidRPr="00671687">
        <w:rPr>
          <w:rFonts w:ascii="Times New Roman" w:hAnsi="Times New Roman"/>
        </w:rPr>
        <w:t xml:space="preserve"> ___________________ 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6.2.Договор  считается продленным  на следующий  календарный год  на  тех  же условиях, если </w:t>
      </w:r>
      <w:proofErr w:type="gramStart"/>
      <w:r w:rsidRPr="00671687">
        <w:rPr>
          <w:rFonts w:ascii="Times New Roman" w:hAnsi="Times New Roman"/>
        </w:rPr>
        <w:t>за</w:t>
      </w:r>
      <w:proofErr w:type="gramEnd"/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месяц  до  окончания срока  его действия ни  одна  из  сторон   не   заявит  о  его прекращении  или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71687">
        <w:rPr>
          <w:rFonts w:ascii="Times New Roman" w:hAnsi="Times New Roman"/>
        </w:rPr>
        <w:t>изменении</w:t>
      </w:r>
      <w:proofErr w:type="gramEnd"/>
      <w:r w:rsidRPr="00671687">
        <w:rPr>
          <w:rFonts w:ascii="Times New Roman" w:hAnsi="Times New Roman"/>
        </w:rPr>
        <w:t>, либо о заключении  нового договора, но не свыше 5 лет.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1687">
        <w:rPr>
          <w:rFonts w:ascii="Times New Roman" w:hAnsi="Times New Roman"/>
        </w:rPr>
        <w:t>6.3.Все изменения и  дополнения  к   настоящему  договору  действительны,  если  они  составлены  в письменной форме и подписаны сторонами.</w:t>
      </w:r>
      <w:r w:rsidRPr="00671687">
        <w:rPr>
          <w:rFonts w:ascii="Times New Roman" w:hAnsi="Times New Roman"/>
          <w:sz w:val="18"/>
          <w:szCs w:val="18"/>
        </w:rPr>
        <w:t xml:space="preserve"> 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  <w:sz w:val="18"/>
          <w:szCs w:val="18"/>
        </w:rPr>
        <w:t>Предприятие</w:t>
      </w:r>
      <w:r w:rsidRPr="00671687">
        <w:rPr>
          <w:rFonts w:ascii="Times New Roman" w:hAnsi="Times New Roman"/>
        </w:rPr>
        <w:t xml:space="preserve">____________                                                                              </w:t>
      </w:r>
      <w:r w:rsidRPr="00671687">
        <w:rPr>
          <w:rFonts w:ascii="Times New Roman" w:hAnsi="Times New Roman"/>
          <w:sz w:val="18"/>
          <w:szCs w:val="18"/>
        </w:rPr>
        <w:t xml:space="preserve">                    Абонент </w:t>
      </w:r>
      <w:r w:rsidRPr="00671687">
        <w:rPr>
          <w:rFonts w:ascii="Times New Roman" w:hAnsi="Times New Roman"/>
        </w:rPr>
        <w:t>_________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6.4.Споры  сторон,  возникшие   при  заключении и исполнении договора, регулируются путем  обмена  письмами, переговоров  между  сторонами. В  случае  не  достижения  согласия,  споры сторон  подлежат разрешению  в порядке, установленном действующим законодательством.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6.5.Все условия договора считаются существенными. До достижения сторонами соглашения по всем пунктам, договор считается не заключенным.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6.6.Договор может быть изменен, расторгнут до окончания срока действия настоящего договора по соглашению сторон, по решению суда и в других случаях, предусмотренных действующим законодательством.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6.7.Расторжение договора не освобождает «Абонента» от обязанности оплатить за отпущенную ему холодную воду и принятые от него на перекачку сточные воды.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6.8.Со дня заключения настоящего договора ранее действующий договор утрачивает свою силу.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6.9.Настоящий  договор  составлен в двух  экземплярах,  имеющих  одинаковую  юридическую силу, один для «Предприятия», другой для «Абонента».</w:t>
      </w:r>
    </w:p>
    <w:p w:rsidR="00DE3DB3" w:rsidRPr="00CD34E1" w:rsidRDefault="00DE3DB3" w:rsidP="00CD34E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3DB3" w:rsidRPr="00CD34E1" w:rsidRDefault="00DE3DB3" w:rsidP="00CD34E1">
      <w:pPr>
        <w:spacing w:after="0" w:line="240" w:lineRule="auto"/>
        <w:rPr>
          <w:rFonts w:ascii="Times New Roman" w:hAnsi="Times New Roman"/>
          <w:b/>
          <w:bCs/>
        </w:rPr>
      </w:pPr>
      <w:r w:rsidRPr="00CD34E1">
        <w:rPr>
          <w:rFonts w:ascii="Times New Roman" w:hAnsi="Times New Roman"/>
          <w:b/>
          <w:bCs/>
        </w:rPr>
        <w:t xml:space="preserve">                                                                    7.  Особые условия.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7.1.Настоящий   договор   состоит   из  основного  текста  и   Приложений  к   нему  № 1,2, которые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lastRenderedPageBreak/>
        <w:t>являются  неотъемлемой  частью  договора.</w:t>
      </w:r>
    </w:p>
    <w:p w:rsidR="00DE3DB3" w:rsidRPr="00671687" w:rsidRDefault="00DE3DB3" w:rsidP="00CD34E1">
      <w:pPr>
        <w:spacing w:after="0" w:line="240" w:lineRule="auto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Приложение № 1  Перечень объектов «Абонента».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  <w:bCs/>
        </w:rPr>
      </w:pPr>
      <w:r w:rsidRPr="00671687">
        <w:rPr>
          <w:rFonts w:ascii="Times New Roman" w:hAnsi="Times New Roman"/>
          <w:bCs/>
        </w:rPr>
        <w:t>Приложение № 2 «Акт раздела границ эксплуатационной ответственности».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  <w:bCs/>
        </w:rPr>
      </w:pPr>
    </w:p>
    <w:p w:rsidR="00DE3DB3" w:rsidRPr="00CD34E1" w:rsidRDefault="00DE3DB3" w:rsidP="00CD34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D34E1">
        <w:rPr>
          <w:rFonts w:ascii="Times New Roman" w:hAnsi="Times New Roman"/>
          <w:b/>
          <w:bCs/>
        </w:rPr>
        <w:t xml:space="preserve">8. Юридические адреса и банковские реквизиты сторон. 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  <w:b/>
        </w:rPr>
      </w:pPr>
      <w:r w:rsidRPr="00671687">
        <w:rPr>
          <w:rFonts w:ascii="Times New Roman" w:hAnsi="Times New Roman"/>
          <w:u w:val="single"/>
        </w:rPr>
        <w:t>«Предприятие»:</w:t>
      </w:r>
      <w:r w:rsidRPr="00671687">
        <w:rPr>
          <w:rFonts w:ascii="Times New Roman" w:hAnsi="Times New Roman"/>
        </w:rPr>
        <w:t xml:space="preserve">   </w:t>
      </w:r>
      <w:r w:rsidRPr="00671687">
        <w:rPr>
          <w:rFonts w:ascii="Times New Roman" w:hAnsi="Times New Roman"/>
          <w:b/>
        </w:rPr>
        <w:t xml:space="preserve">ООО «Предприятие </w:t>
      </w:r>
      <w:proofErr w:type="spellStart"/>
      <w:r w:rsidRPr="00671687">
        <w:rPr>
          <w:rFonts w:ascii="Times New Roman" w:hAnsi="Times New Roman"/>
          <w:b/>
        </w:rPr>
        <w:t>водоканализационного</w:t>
      </w:r>
      <w:proofErr w:type="spellEnd"/>
      <w:r w:rsidRPr="00671687">
        <w:rPr>
          <w:rFonts w:ascii="Times New Roman" w:hAnsi="Times New Roman"/>
          <w:b/>
        </w:rPr>
        <w:t xml:space="preserve"> хозяйства» (ООО «ПВКХ»)</w:t>
      </w:r>
    </w:p>
    <w:p w:rsidR="00DE3DB3" w:rsidRPr="00671687" w:rsidRDefault="00DE3DB3" w:rsidP="00CD34E1">
      <w:pPr>
        <w:pStyle w:val="21"/>
        <w:rPr>
          <w:sz w:val="24"/>
        </w:rPr>
      </w:pPr>
      <w:r w:rsidRPr="00671687">
        <w:rPr>
          <w:sz w:val="24"/>
        </w:rPr>
        <w:t xml:space="preserve">Адрес:  662305, РФ Красноярский край, г. Шарыпово, п. </w:t>
      </w:r>
      <w:proofErr w:type="spellStart"/>
      <w:r w:rsidRPr="00671687">
        <w:rPr>
          <w:sz w:val="24"/>
        </w:rPr>
        <w:t>Дубинино</w:t>
      </w:r>
      <w:proofErr w:type="spellEnd"/>
      <w:r w:rsidRPr="00671687">
        <w:rPr>
          <w:sz w:val="24"/>
        </w:rPr>
        <w:t>, ул. Шахтерская,7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ИНН    2459012251, КПП  245901001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БИК     040464838,ОКПО 70533525, ОКАТО   04440555000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  <w:proofErr w:type="gramStart"/>
      <w:r w:rsidRPr="00671687">
        <w:rPr>
          <w:rFonts w:ascii="Times New Roman" w:hAnsi="Times New Roman"/>
        </w:rPr>
        <w:t>Р</w:t>
      </w:r>
      <w:proofErr w:type="gramEnd"/>
      <w:r w:rsidRPr="00671687">
        <w:rPr>
          <w:rFonts w:ascii="Times New Roman" w:hAnsi="Times New Roman"/>
        </w:rPr>
        <w:t xml:space="preserve">/счет   40702810638010000195 в </w:t>
      </w:r>
      <w:proofErr w:type="spellStart"/>
      <w:r w:rsidRPr="00671687">
        <w:rPr>
          <w:rFonts w:ascii="Times New Roman" w:hAnsi="Times New Roman"/>
        </w:rPr>
        <w:t>Ужурском</w:t>
      </w:r>
      <w:proofErr w:type="spellEnd"/>
      <w:r w:rsidRPr="00671687">
        <w:rPr>
          <w:rFonts w:ascii="Times New Roman" w:hAnsi="Times New Roman"/>
        </w:rPr>
        <w:t xml:space="preserve">  филиале ЗАО КБ «Кедр» г. Ужур.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  <w:proofErr w:type="gramStart"/>
      <w:r w:rsidRPr="00671687">
        <w:rPr>
          <w:rFonts w:ascii="Times New Roman" w:hAnsi="Times New Roman"/>
        </w:rPr>
        <w:t>К</w:t>
      </w:r>
      <w:proofErr w:type="gramEnd"/>
      <w:r w:rsidRPr="00671687">
        <w:rPr>
          <w:rFonts w:ascii="Times New Roman" w:hAnsi="Times New Roman"/>
        </w:rPr>
        <w:t>/счет  30101810100000000838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ОГРН  1032401735662 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  <w:r w:rsidRPr="00671687">
        <w:rPr>
          <w:rFonts w:ascii="Times New Roman" w:hAnsi="Times New Roman"/>
          <w:u w:val="single"/>
        </w:rPr>
        <w:t xml:space="preserve">«Абонент»: </w:t>
      </w:r>
      <w:r w:rsidRPr="00671687">
        <w:rPr>
          <w:rFonts w:ascii="Times New Roman" w:hAnsi="Times New Roman"/>
        </w:rPr>
        <w:t xml:space="preserve"> 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  <w:b/>
        </w:rPr>
      </w:pPr>
      <w:r w:rsidRPr="00671687">
        <w:rPr>
          <w:rFonts w:ascii="Times New Roman" w:hAnsi="Times New Roman"/>
          <w:b/>
        </w:rPr>
        <w:t xml:space="preserve">_____________________________________________________________________________________    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_____________________________________________________________________________________                                                                 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</w:p>
    <w:p w:rsidR="00DE3DB3" w:rsidRPr="00671687" w:rsidRDefault="00DE3DB3" w:rsidP="00CD34E1">
      <w:pPr>
        <w:spacing w:after="0" w:line="240" w:lineRule="auto"/>
        <w:jc w:val="center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Подписи сторон:</w:t>
      </w:r>
    </w:p>
    <w:p w:rsidR="00DE3DB3" w:rsidRPr="00671687" w:rsidRDefault="00DE3DB3" w:rsidP="00CD34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  <w:b/>
          <w:bCs/>
        </w:rPr>
      </w:pPr>
      <w:r w:rsidRPr="00671687">
        <w:rPr>
          <w:rFonts w:ascii="Times New Roman" w:hAnsi="Times New Roman"/>
          <w:b/>
          <w:bCs/>
        </w:rPr>
        <w:t xml:space="preserve">      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  <w:bCs/>
        </w:rPr>
      </w:pPr>
      <w:r w:rsidRPr="00671687">
        <w:rPr>
          <w:rFonts w:ascii="Times New Roman" w:hAnsi="Times New Roman"/>
          <w:b/>
          <w:bCs/>
        </w:rPr>
        <w:t xml:space="preserve">        </w:t>
      </w:r>
      <w:r w:rsidRPr="00671687">
        <w:rPr>
          <w:rFonts w:ascii="Times New Roman" w:hAnsi="Times New Roman"/>
          <w:bCs/>
        </w:rPr>
        <w:t>«Предприятие»:                                                                                          «Абонент»: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  <w:b/>
          <w:bCs/>
        </w:rPr>
      </w:pP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  <w:b/>
          <w:bCs/>
        </w:rPr>
      </w:pP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          ___________ </w:t>
      </w:r>
      <w:r w:rsidRPr="00671687">
        <w:rPr>
          <w:rFonts w:ascii="Times New Roman" w:hAnsi="Times New Roman"/>
          <w:b/>
        </w:rPr>
        <w:t xml:space="preserve">В.В. </w:t>
      </w:r>
      <w:proofErr w:type="spellStart"/>
      <w:r w:rsidRPr="00671687">
        <w:rPr>
          <w:rFonts w:ascii="Times New Roman" w:hAnsi="Times New Roman"/>
          <w:b/>
        </w:rPr>
        <w:t>Тартачаков</w:t>
      </w:r>
      <w:proofErr w:type="spellEnd"/>
      <w:r w:rsidRPr="00671687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</w:t>
      </w:r>
      <w:r w:rsidRPr="00671687">
        <w:rPr>
          <w:rFonts w:ascii="Times New Roman" w:hAnsi="Times New Roman"/>
        </w:rPr>
        <w:t xml:space="preserve">                                          ___________  </w:t>
      </w:r>
      <w:r w:rsidRPr="00671687">
        <w:rPr>
          <w:rFonts w:ascii="Times New Roman" w:hAnsi="Times New Roman"/>
          <w:b/>
        </w:rPr>
        <w:t xml:space="preserve"> 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                   м</w:t>
      </w:r>
      <w:r w:rsidRPr="00671687">
        <w:rPr>
          <w:rFonts w:ascii="Times New Roman" w:hAnsi="Times New Roman"/>
          <w:sz w:val="18"/>
          <w:szCs w:val="18"/>
        </w:rPr>
        <w:t>.п</w:t>
      </w:r>
      <w:r w:rsidRPr="00671687">
        <w:rPr>
          <w:rFonts w:ascii="Times New Roman" w:hAnsi="Times New Roman"/>
        </w:rPr>
        <w:t>.                                                                                                             м</w:t>
      </w:r>
      <w:r w:rsidRPr="00671687">
        <w:rPr>
          <w:rFonts w:ascii="Times New Roman" w:hAnsi="Times New Roman"/>
          <w:sz w:val="18"/>
          <w:szCs w:val="18"/>
        </w:rPr>
        <w:t>.п</w:t>
      </w:r>
      <w:r w:rsidRPr="00671687">
        <w:rPr>
          <w:rFonts w:ascii="Times New Roman" w:hAnsi="Times New Roman"/>
        </w:rPr>
        <w:t>.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  <w:r w:rsidRPr="006716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DE3DB3" w:rsidRPr="00671687" w:rsidRDefault="00DE3DB3" w:rsidP="00CD34E1">
      <w:pPr>
        <w:spacing w:after="0" w:line="240" w:lineRule="auto"/>
        <w:rPr>
          <w:rFonts w:ascii="Times New Roman" w:hAnsi="Times New Roman"/>
        </w:rPr>
      </w:pPr>
    </w:p>
    <w:p w:rsidR="00DE3DB3" w:rsidRPr="00E317E9" w:rsidRDefault="00DE3DB3" w:rsidP="00E317E9">
      <w:pPr>
        <w:jc w:val="center"/>
        <w:rPr>
          <w:sz w:val="28"/>
          <w:szCs w:val="28"/>
        </w:rPr>
      </w:pPr>
    </w:p>
    <w:sectPr w:rsidR="00DE3DB3" w:rsidRPr="00E317E9" w:rsidSect="00F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2DA"/>
    <w:multiLevelType w:val="singleLevel"/>
    <w:tmpl w:val="58F64FFC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154D70AF"/>
    <w:multiLevelType w:val="singleLevel"/>
    <w:tmpl w:val="57443C56"/>
    <w:lvl w:ilvl="0">
      <w:start w:val="1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0896E66"/>
    <w:multiLevelType w:val="multilevel"/>
    <w:tmpl w:val="132860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34"/>
        </w:tabs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3"/>
        </w:tabs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2"/>
        </w:tabs>
        <w:ind w:left="3112" w:hanging="1440"/>
      </w:pPr>
      <w:rPr>
        <w:rFonts w:cs="Times New Roman" w:hint="default"/>
      </w:rPr>
    </w:lvl>
  </w:abstractNum>
  <w:abstractNum w:abstractNumId="3">
    <w:nsid w:val="29921115"/>
    <w:multiLevelType w:val="singleLevel"/>
    <w:tmpl w:val="F77CDE7E"/>
    <w:lvl w:ilvl="0">
      <w:start w:val="1"/>
      <w:numFmt w:val="decimal"/>
      <w:lvlText w:val="8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F2A6D20"/>
    <w:multiLevelType w:val="singleLevel"/>
    <w:tmpl w:val="5E8A65F2"/>
    <w:lvl w:ilvl="0">
      <w:start w:val="1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9267547"/>
    <w:multiLevelType w:val="hybridMultilevel"/>
    <w:tmpl w:val="1274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26664"/>
    <w:multiLevelType w:val="multilevel"/>
    <w:tmpl w:val="D264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98132A"/>
    <w:multiLevelType w:val="singleLevel"/>
    <w:tmpl w:val="A6DE03E8"/>
    <w:lvl w:ilvl="0">
      <w:start w:val="1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7FA540DD"/>
    <w:multiLevelType w:val="singleLevel"/>
    <w:tmpl w:val="3FD64294"/>
    <w:lvl w:ilvl="0">
      <w:start w:val="1"/>
      <w:numFmt w:val="decimal"/>
      <w:lvlText w:val="6.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6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29"/>
    <w:rsid w:val="0002575F"/>
    <w:rsid w:val="00036DD1"/>
    <w:rsid w:val="00072650"/>
    <w:rsid w:val="0023173A"/>
    <w:rsid w:val="002C69FD"/>
    <w:rsid w:val="00302A75"/>
    <w:rsid w:val="00340EB6"/>
    <w:rsid w:val="00462858"/>
    <w:rsid w:val="004B0D4F"/>
    <w:rsid w:val="005133EB"/>
    <w:rsid w:val="005714AC"/>
    <w:rsid w:val="005C29FB"/>
    <w:rsid w:val="005E02B3"/>
    <w:rsid w:val="005E729A"/>
    <w:rsid w:val="00605F29"/>
    <w:rsid w:val="00637970"/>
    <w:rsid w:val="00671687"/>
    <w:rsid w:val="00674BF3"/>
    <w:rsid w:val="006D5DC1"/>
    <w:rsid w:val="008378AA"/>
    <w:rsid w:val="008E0240"/>
    <w:rsid w:val="008F6AB7"/>
    <w:rsid w:val="00935075"/>
    <w:rsid w:val="00987902"/>
    <w:rsid w:val="00AA0008"/>
    <w:rsid w:val="00AA39D2"/>
    <w:rsid w:val="00B60ECE"/>
    <w:rsid w:val="00BF5F57"/>
    <w:rsid w:val="00CD34E1"/>
    <w:rsid w:val="00D15B7E"/>
    <w:rsid w:val="00D31C0E"/>
    <w:rsid w:val="00D926C8"/>
    <w:rsid w:val="00DE3DB3"/>
    <w:rsid w:val="00E27233"/>
    <w:rsid w:val="00E317E9"/>
    <w:rsid w:val="00E57BC8"/>
    <w:rsid w:val="00E67AFF"/>
    <w:rsid w:val="00EA3C56"/>
    <w:rsid w:val="00EF7C96"/>
    <w:rsid w:val="00F200F8"/>
    <w:rsid w:val="00F41529"/>
    <w:rsid w:val="00F91933"/>
    <w:rsid w:val="00F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34E1"/>
    <w:pPr>
      <w:tabs>
        <w:tab w:val="left" w:pos="6406"/>
      </w:tabs>
      <w:spacing w:after="0" w:line="240" w:lineRule="auto"/>
      <w:ind w:firstLine="540"/>
    </w:pPr>
    <w:rPr>
      <w:rFonts w:ascii="Times New Roman" w:hAnsi="Times New Roman"/>
      <w:sz w:val="3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4E1"/>
    <w:rPr>
      <w:rFonts w:cs="Times New Roman"/>
      <w:sz w:val="36"/>
      <w:lang w:val="ru-RU" w:eastAsia="ru-RU" w:bidi="ar-SA"/>
    </w:rPr>
  </w:style>
  <w:style w:type="paragraph" w:styleId="21">
    <w:name w:val="Body Text 2"/>
    <w:basedOn w:val="a"/>
    <w:link w:val="22"/>
    <w:uiPriority w:val="99"/>
    <w:rsid w:val="00CD34E1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D34E1"/>
    <w:rPr>
      <w:rFonts w:cs="Times New Roman"/>
      <w:sz w:val="32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CD34E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D34E1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2193</Words>
  <Characters>12505</Characters>
  <Application>Microsoft Office Word</Application>
  <DocSecurity>0</DocSecurity>
  <Lines>104</Lines>
  <Paragraphs>29</Paragraphs>
  <ScaleCrop>false</ScaleCrop>
  <Company>Microsoft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Для всех</cp:lastModifiedBy>
  <cp:revision>11</cp:revision>
  <dcterms:created xsi:type="dcterms:W3CDTF">2010-11-24T09:59:00Z</dcterms:created>
  <dcterms:modified xsi:type="dcterms:W3CDTF">2011-12-16T03:44:00Z</dcterms:modified>
</cp:coreProperties>
</file>