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6"/>
        <w:gridCol w:w="3022"/>
        <w:gridCol w:w="3415"/>
      </w:tblGrid>
      <w:tr w:rsidR="00A3207E" w:rsidRPr="002C69FD" w:rsidTr="00E520AC">
        <w:trPr>
          <w:trHeight w:val="557"/>
        </w:trPr>
        <w:tc>
          <w:tcPr>
            <w:tcW w:w="8613" w:type="dxa"/>
            <w:gridSpan w:val="3"/>
          </w:tcPr>
          <w:p w:rsidR="00A3207E" w:rsidRPr="004D6FB7" w:rsidRDefault="00BC1659" w:rsidP="00EE540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FB7">
              <w:rPr>
                <w:rFonts w:ascii="Times New Roman" w:hAnsi="Times New Roman"/>
                <w:b/>
                <w:sz w:val="28"/>
                <w:szCs w:val="28"/>
              </w:rPr>
              <w:t>Информация об инвестиционных программах и отчетах об их реализации, у</w:t>
            </w:r>
            <w:r w:rsidRPr="004D6F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чтенных  при установлении</w:t>
            </w:r>
            <w:r w:rsidR="001B0AEA" w:rsidRPr="004D6F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тарифов и надбавок к тарифам на 201</w:t>
            </w:r>
            <w:r w:rsidR="00EE54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 год</w:t>
            </w:r>
          </w:p>
        </w:tc>
      </w:tr>
      <w:tr w:rsidR="00BC1659" w:rsidRPr="002C69FD" w:rsidTr="00E520AC">
        <w:trPr>
          <w:trHeight w:val="557"/>
        </w:trPr>
        <w:tc>
          <w:tcPr>
            <w:tcW w:w="8613" w:type="dxa"/>
            <w:gridSpan w:val="3"/>
          </w:tcPr>
          <w:p w:rsidR="00BC1659" w:rsidRPr="00E520AC" w:rsidRDefault="00BC1659" w:rsidP="001B0A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0AC">
              <w:rPr>
                <w:rFonts w:ascii="Times New Roman" w:hAnsi="Times New Roman"/>
                <w:color w:val="000000"/>
              </w:rPr>
              <w:t xml:space="preserve">Стандарты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 (Постановление Правительства Российской Федерации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520AC">
                <w:rPr>
                  <w:rFonts w:ascii="Times New Roman" w:hAnsi="Times New Roman"/>
                  <w:color w:val="000000"/>
                </w:rPr>
                <w:t>2009 г</w:t>
              </w:r>
            </w:smartTag>
            <w:r w:rsidRPr="00E520AC">
              <w:rPr>
                <w:rFonts w:ascii="Times New Roman" w:hAnsi="Times New Roman"/>
                <w:color w:val="000000"/>
              </w:rPr>
              <w:t xml:space="preserve">. № </w:t>
            </w:r>
            <w:r w:rsidR="00BB4C0A">
              <w:rPr>
                <w:rFonts w:ascii="Times New Roman" w:hAnsi="Times New Roman"/>
                <w:color w:val="000000"/>
              </w:rPr>
              <w:t>1140</w:t>
            </w:r>
            <w:r w:rsidRPr="00E520AC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A3207E" w:rsidRPr="002C69FD" w:rsidTr="00E520AC">
        <w:trPr>
          <w:trHeight w:val="557"/>
        </w:trPr>
        <w:tc>
          <w:tcPr>
            <w:tcW w:w="8613" w:type="dxa"/>
            <w:gridSpan w:val="3"/>
          </w:tcPr>
          <w:p w:rsidR="00A3207E" w:rsidRPr="00E520AC" w:rsidRDefault="00A3207E" w:rsidP="001B0A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0AC">
              <w:rPr>
                <w:rFonts w:ascii="Times New Roman" w:hAnsi="Times New Roman"/>
                <w:color w:val="000000"/>
              </w:rPr>
              <w:t xml:space="preserve">Общество с ограниченной ответственностью «Предприятие </w:t>
            </w:r>
            <w:proofErr w:type="spellStart"/>
            <w:r w:rsidRPr="00E520AC">
              <w:rPr>
                <w:rFonts w:ascii="Times New Roman" w:hAnsi="Times New Roman"/>
                <w:color w:val="000000"/>
              </w:rPr>
              <w:t>водоканализационного</w:t>
            </w:r>
            <w:proofErr w:type="spellEnd"/>
            <w:r w:rsidRPr="00E520AC">
              <w:rPr>
                <w:rFonts w:ascii="Times New Roman" w:hAnsi="Times New Roman"/>
                <w:color w:val="000000"/>
              </w:rPr>
              <w:t xml:space="preserve"> хозяйства», </w:t>
            </w:r>
            <w:proofErr w:type="spellStart"/>
            <w:r w:rsidRPr="00E520AC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E520AC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E520AC">
              <w:rPr>
                <w:rFonts w:ascii="Times New Roman" w:hAnsi="Times New Roman"/>
                <w:color w:val="000000"/>
              </w:rPr>
              <w:t>убинино</w:t>
            </w:r>
            <w:proofErr w:type="spellEnd"/>
            <w:r w:rsidRPr="00E520AC">
              <w:rPr>
                <w:rFonts w:ascii="Times New Roman" w:hAnsi="Times New Roman"/>
                <w:color w:val="000000"/>
              </w:rPr>
              <w:t>, г.Шарыпово Красноярского края</w:t>
            </w:r>
          </w:p>
        </w:tc>
      </w:tr>
      <w:tr w:rsidR="00A3207E" w:rsidRPr="002C69FD" w:rsidTr="00E520AC">
        <w:trPr>
          <w:trHeight w:val="573"/>
        </w:trPr>
        <w:tc>
          <w:tcPr>
            <w:tcW w:w="2176" w:type="dxa"/>
          </w:tcPr>
          <w:p w:rsidR="00A3207E" w:rsidRPr="00E520AC" w:rsidRDefault="00A3207E" w:rsidP="001B0A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0AC">
              <w:rPr>
                <w:rFonts w:ascii="Times New Roman" w:hAnsi="Times New Roman"/>
                <w:color w:val="000000"/>
              </w:rPr>
              <w:t xml:space="preserve">Номер пункта Постановления Правительства РФ от 30.12.2009 г. </w:t>
            </w:r>
          </w:p>
          <w:p w:rsidR="00A3207E" w:rsidRPr="00E520AC" w:rsidRDefault="00A3207E" w:rsidP="001B0A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0AC">
              <w:rPr>
                <w:rFonts w:ascii="Times New Roman" w:hAnsi="Times New Roman"/>
                <w:color w:val="000000"/>
              </w:rPr>
              <w:t>№ 1140</w:t>
            </w:r>
          </w:p>
        </w:tc>
        <w:tc>
          <w:tcPr>
            <w:tcW w:w="6437" w:type="dxa"/>
            <w:gridSpan w:val="2"/>
          </w:tcPr>
          <w:p w:rsidR="00BD58DE" w:rsidRPr="001B0AEA" w:rsidRDefault="00BD58DE" w:rsidP="001B0A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3207E" w:rsidRPr="00E520AC" w:rsidRDefault="00A3207E" w:rsidP="001B0A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0AC">
              <w:rPr>
                <w:rFonts w:ascii="Times New Roman" w:hAnsi="Times New Roman"/>
                <w:color w:val="000000"/>
              </w:rPr>
              <w:t>Содержание пункта Постановления Правительства РФ от 30.12.2009г. №1140</w:t>
            </w:r>
          </w:p>
        </w:tc>
      </w:tr>
      <w:tr w:rsidR="00E520AC" w:rsidRPr="002C69FD" w:rsidTr="00E520AC">
        <w:trPr>
          <w:trHeight w:val="300"/>
        </w:trPr>
        <w:tc>
          <w:tcPr>
            <w:tcW w:w="2176" w:type="dxa"/>
            <w:noWrap/>
          </w:tcPr>
          <w:p w:rsidR="00A3207E" w:rsidRPr="00E520AC" w:rsidRDefault="00A3207E" w:rsidP="001B0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20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022" w:type="dxa"/>
          </w:tcPr>
          <w:p w:rsidR="00A3207E" w:rsidRPr="00E520AC" w:rsidRDefault="00A3207E" w:rsidP="001B0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20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415" w:type="dxa"/>
          </w:tcPr>
          <w:p w:rsidR="00A3207E" w:rsidRPr="00E520AC" w:rsidRDefault="00A3207E" w:rsidP="001B0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20AC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3207E" w:rsidRPr="002C69FD" w:rsidTr="00E520AC">
        <w:trPr>
          <w:trHeight w:val="251"/>
        </w:trPr>
        <w:tc>
          <w:tcPr>
            <w:tcW w:w="8613" w:type="dxa"/>
            <w:gridSpan w:val="3"/>
            <w:noWrap/>
          </w:tcPr>
          <w:p w:rsidR="00A3207E" w:rsidRPr="00E520AC" w:rsidRDefault="00A3207E" w:rsidP="001B0A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0AC">
              <w:rPr>
                <w:rFonts w:ascii="Times New Roman" w:hAnsi="Times New Roman"/>
                <w:color w:val="000000"/>
              </w:rPr>
              <w:t xml:space="preserve">Раздел </w:t>
            </w:r>
            <w:r w:rsidRPr="00E520AC">
              <w:rPr>
                <w:rFonts w:ascii="Times New Roman" w:hAnsi="Times New Roman"/>
                <w:color w:val="000000"/>
                <w:lang w:val="en-US"/>
              </w:rPr>
              <w:t>IV</w:t>
            </w:r>
            <w:r w:rsidRPr="00E520AC">
              <w:rPr>
                <w:rFonts w:ascii="Times New Roman" w:hAnsi="Times New Roman"/>
                <w:color w:val="000000"/>
              </w:rPr>
              <w:t>. Стандарты раскрытия информации в сфере холодного водоснабжения</w:t>
            </w:r>
          </w:p>
        </w:tc>
      </w:tr>
      <w:tr w:rsidR="00A3207E" w:rsidRPr="002C69FD" w:rsidTr="00E520AC">
        <w:trPr>
          <w:trHeight w:val="300"/>
        </w:trPr>
        <w:tc>
          <w:tcPr>
            <w:tcW w:w="2176" w:type="dxa"/>
            <w:noWrap/>
          </w:tcPr>
          <w:p w:rsidR="00A3207E" w:rsidRPr="00E520AC" w:rsidRDefault="00A3207E" w:rsidP="001B0A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0AC">
              <w:rPr>
                <w:rFonts w:ascii="Times New Roman" w:hAnsi="Times New Roman"/>
                <w:color w:val="000000"/>
              </w:rPr>
              <w:t>Пункт 38.</w:t>
            </w:r>
          </w:p>
        </w:tc>
        <w:tc>
          <w:tcPr>
            <w:tcW w:w="6437" w:type="dxa"/>
            <w:gridSpan w:val="2"/>
          </w:tcPr>
          <w:p w:rsidR="00A3207E" w:rsidRPr="00E520AC" w:rsidRDefault="00A3207E" w:rsidP="001B0AEA">
            <w:pPr>
              <w:spacing w:after="0" w:line="240" w:lineRule="auto"/>
              <w:rPr>
                <w:rFonts w:ascii="Times New Roman" w:hAnsi="Times New Roman"/>
              </w:rPr>
            </w:pPr>
            <w:r w:rsidRPr="00E520AC">
              <w:rPr>
                <w:rFonts w:ascii="Times New Roman" w:hAnsi="Times New Roman"/>
              </w:rPr>
              <w:t>Информация об инвестиционных программах и отчетах об их реализации:</w:t>
            </w:r>
          </w:p>
        </w:tc>
      </w:tr>
      <w:tr w:rsidR="00E520AC" w:rsidRPr="002C69FD" w:rsidTr="00423182">
        <w:trPr>
          <w:trHeight w:val="300"/>
        </w:trPr>
        <w:tc>
          <w:tcPr>
            <w:tcW w:w="2176" w:type="dxa"/>
            <w:vMerge w:val="restart"/>
            <w:noWrap/>
          </w:tcPr>
          <w:p w:rsidR="00A3207E" w:rsidRPr="00E520AC" w:rsidRDefault="00A3207E" w:rsidP="001B0A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0AC">
              <w:rPr>
                <w:rFonts w:ascii="Times New Roman" w:hAnsi="Times New Roman"/>
                <w:color w:val="000000"/>
              </w:rPr>
              <w:t> </w:t>
            </w:r>
          </w:p>
          <w:p w:rsidR="00A3207E" w:rsidRPr="00E520AC" w:rsidRDefault="00A3207E" w:rsidP="001B0A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0AC">
              <w:rPr>
                <w:rFonts w:ascii="Times New Roman" w:hAnsi="Times New Roman"/>
                <w:color w:val="000000"/>
              </w:rPr>
              <w:t> </w:t>
            </w:r>
          </w:p>
          <w:p w:rsidR="00A3207E" w:rsidRPr="00E520AC" w:rsidRDefault="00A3207E" w:rsidP="001B0A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0AC">
              <w:rPr>
                <w:rFonts w:ascii="Times New Roman" w:hAnsi="Times New Roman"/>
                <w:color w:val="000000"/>
              </w:rPr>
              <w:t> </w:t>
            </w:r>
          </w:p>
          <w:p w:rsidR="00A3207E" w:rsidRPr="00E520AC" w:rsidRDefault="00A3207E" w:rsidP="001B0A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0AC">
              <w:rPr>
                <w:rFonts w:ascii="Times New Roman" w:hAnsi="Times New Roman"/>
                <w:color w:val="000000"/>
              </w:rPr>
              <w:t> </w:t>
            </w:r>
          </w:p>
          <w:p w:rsidR="00A3207E" w:rsidRPr="00E520AC" w:rsidRDefault="00A3207E" w:rsidP="001B0A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0A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22" w:type="dxa"/>
          </w:tcPr>
          <w:p w:rsidR="00A3207E" w:rsidRPr="00E520AC" w:rsidRDefault="00A3207E" w:rsidP="001B0AEA">
            <w:pPr>
              <w:spacing w:after="0" w:line="240" w:lineRule="auto"/>
              <w:rPr>
                <w:rFonts w:ascii="Times New Roman" w:hAnsi="Times New Roman"/>
              </w:rPr>
            </w:pPr>
            <w:r w:rsidRPr="00E520AC">
              <w:rPr>
                <w:rFonts w:ascii="Times New Roman" w:hAnsi="Times New Roman"/>
              </w:rPr>
              <w:t>а) о цели инвестиционной программы;</w:t>
            </w:r>
          </w:p>
        </w:tc>
        <w:tc>
          <w:tcPr>
            <w:tcW w:w="3415" w:type="dxa"/>
            <w:vAlign w:val="center"/>
          </w:tcPr>
          <w:p w:rsidR="00A3207E" w:rsidRPr="00E520AC" w:rsidRDefault="00A3207E" w:rsidP="00423182">
            <w:pPr>
              <w:spacing w:after="0" w:line="240" w:lineRule="auto"/>
              <w:rPr>
                <w:rFonts w:ascii="Times New Roman" w:hAnsi="Times New Roman"/>
              </w:rPr>
            </w:pPr>
            <w:r w:rsidRPr="00E520AC">
              <w:rPr>
                <w:rFonts w:ascii="Times New Roman" w:hAnsi="Times New Roman"/>
              </w:rPr>
              <w:t>инвестиционная программа не утверждена.</w:t>
            </w:r>
          </w:p>
        </w:tc>
      </w:tr>
      <w:tr w:rsidR="00E520AC" w:rsidRPr="002C69FD" w:rsidTr="00423182">
        <w:trPr>
          <w:trHeight w:val="600"/>
        </w:trPr>
        <w:tc>
          <w:tcPr>
            <w:tcW w:w="2176" w:type="dxa"/>
            <w:vMerge/>
            <w:noWrap/>
          </w:tcPr>
          <w:p w:rsidR="00A3207E" w:rsidRPr="00E520AC" w:rsidRDefault="00A3207E" w:rsidP="001B0A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2" w:type="dxa"/>
          </w:tcPr>
          <w:p w:rsidR="00A3207E" w:rsidRPr="00E520AC" w:rsidRDefault="00A3207E" w:rsidP="001B0AEA">
            <w:pPr>
              <w:spacing w:after="0" w:line="240" w:lineRule="auto"/>
              <w:rPr>
                <w:rFonts w:ascii="Times New Roman" w:hAnsi="Times New Roman"/>
              </w:rPr>
            </w:pPr>
            <w:r w:rsidRPr="00E520AC">
              <w:rPr>
                <w:rFonts w:ascii="Times New Roman" w:hAnsi="Times New Roman"/>
              </w:rPr>
              <w:t>б) о сроках начала и окончания реализации инвестиционной программы;</w:t>
            </w:r>
          </w:p>
        </w:tc>
        <w:tc>
          <w:tcPr>
            <w:tcW w:w="3415" w:type="dxa"/>
            <w:vAlign w:val="center"/>
          </w:tcPr>
          <w:p w:rsidR="00A3207E" w:rsidRPr="00E520AC" w:rsidRDefault="00A3207E" w:rsidP="00423182">
            <w:pPr>
              <w:spacing w:after="0" w:line="240" w:lineRule="auto"/>
              <w:rPr>
                <w:rFonts w:ascii="Times New Roman" w:hAnsi="Times New Roman"/>
              </w:rPr>
            </w:pPr>
            <w:r w:rsidRPr="00E520AC">
              <w:rPr>
                <w:rFonts w:ascii="Times New Roman" w:hAnsi="Times New Roman"/>
              </w:rPr>
              <w:t>инвестиционная программа не утверждена.</w:t>
            </w:r>
          </w:p>
        </w:tc>
      </w:tr>
      <w:tr w:rsidR="00E520AC" w:rsidRPr="002C69FD" w:rsidTr="00423182">
        <w:trPr>
          <w:trHeight w:val="900"/>
        </w:trPr>
        <w:tc>
          <w:tcPr>
            <w:tcW w:w="2176" w:type="dxa"/>
            <w:vMerge/>
            <w:noWrap/>
          </w:tcPr>
          <w:p w:rsidR="00A3207E" w:rsidRPr="00E520AC" w:rsidRDefault="00A3207E" w:rsidP="001B0A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2" w:type="dxa"/>
          </w:tcPr>
          <w:p w:rsidR="00A3207E" w:rsidRPr="00E520AC" w:rsidRDefault="00A3207E" w:rsidP="001B0AEA">
            <w:pPr>
              <w:spacing w:after="0" w:line="240" w:lineRule="auto"/>
              <w:rPr>
                <w:rFonts w:ascii="Times New Roman" w:hAnsi="Times New Roman"/>
              </w:rPr>
            </w:pPr>
            <w:r w:rsidRPr="00E520AC">
              <w:rPr>
                <w:rFonts w:ascii="Times New Roman" w:hAnsi="Times New Roman"/>
              </w:rPr>
              <w:t>в) о потребности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</w:t>
            </w:r>
            <w:proofErr w:type="gramStart"/>
            <w:r w:rsidRPr="00E520AC">
              <w:rPr>
                <w:rFonts w:ascii="Times New Roman" w:hAnsi="Times New Roman"/>
              </w:rPr>
              <w:t>.р</w:t>
            </w:r>
            <w:proofErr w:type="gramEnd"/>
            <w:r w:rsidRPr="00E520AC">
              <w:rPr>
                <w:rFonts w:ascii="Times New Roman" w:hAnsi="Times New Roman"/>
              </w:rPr>
              <w:t>ублей);</w:t>
            </w:r>
          </w:p>
        </w:tc>
        <w:tc>
          <w:tcPr>
            <w:tcW w:w="3415" w:type="dxa"/>
            <w:vAlign w:val="center"/>
          </w:tcPr>
          <w:p w:rsidR="00A3207E" w:rsidRPr="00E520AC" w:rsidRDefault="00A3207E" w:rsidP="00423182">
            <w:pPr>
              <w:spacing w:after="0" w:line="240" w:lineRule="auto"/>
              <w:rPr>
                <w:rFonts w:ascii="Times New Roman" w:hAnsi="Times New Roman"/>
              </w:rPr>
            </w:pPr>
            <w:r w:rsidRPr="00E520AC">
              <w:rPr>
                <w:rFonts w:ascii="Times New Roman" w:hAnsi="Times New Roman"/>
              </w:rPr>
              <w:t>инвестиционная программа не утверждена.</w:t>
            </w:r>
          </w:p>
        </w:tc>
      </w:tr>
      <w:tr w:rsidR="00E520AC" w:rsidRPr="002C69FD" w:rsidTr="00423182">
        <w:trPr>
          <w:trHeight w:val="900"/>
        </w:trPr>
        <w:tc>
          <w:tcPr>
            <w:tcW w:w="2176" w:type="dxa"/>
            <w:vMerge/>
            <w:noWrap/>
          </w:tcPr>
          <w:p w:rsidR="00A3207E" w:rsidRPr="00E520AC" w:rsidRDefault="00A3207E" w:rsidP="001B0A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2" w:type="dxa"/>
          </w:tcPr>
          <w:p w:rsidR="00A3207E" w:rsidRPr="00E520AC" w:rsidRDefault="00A3207E" w:rsidP="001B0A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0AC">
              <w:rPr>
                <w:rFonts w:ascii="Times New Roman" w:hAnsi="Times New Roman"/>
                <w:color w:val="000000"/>
              </w:rPr>
              <w:t>г) о показателях эффективности реализации инвестиционной программы, а также об изменении технико-экономических показателей регулируемой организации (с разбивкой по мероприятиям).</w:t>
            </w:r>
          </w:p>
        </w:tc>
        <w:tc>
          <w:tcPr>
            <w:tcW w:w="3415" w:type="dxa"/>
            <w:vAlign w:val="center"/>
          </w:tcPr>
          <w:p w:rsidR="00A3207E" w:rsidRPr="00E520AC" w:rsidRDefault="00A3207E" w:rsidP="0042318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520AC">
              <w:rPr>
                <w:rFonts w:ascii="Times New Roman" w:hAnsi="Times New Roman"/>
              </w:rPr>
              <w:t>инвестиционная программа не утверждена.</w:t>
            </w:r>
          </w:p>
        </w:tc>
      </w:tr>
    </w:tbl>
    <w:p w:rsidR="00A3207E" w:rsidRPr="00E317E9" w:rsidRDefault="00A3207E" w:rsidP="00E317E9">
      <w:pPr>
        <w:jc w:val="center"/>
        <w:rPr>
          <w:sz w:val="28"/>
          <w:szCs w:val="28"/>
        </w:rPr>
      </w:pPr>
    </w:p>
    <w:sectPr w:rsidR="00A3207E" w:rsidRPr="00E317E9" w:rsidSect="00FA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529"/>
    <w:rsid w:val="00072650"/>
    <w:rsid w:val="000B6E17"/>
    <w:rsid w:val="001B0AEA"/>
    <w:rsid w:val="0023173A"/>
    <w:rsid w:val="002C69FD"/>
    <w:rsid w:val="00302A75"/>
    <w:rsid w:val="00423182"/>
    <w:rsid w:val="0044462E"/>
    <w:rsid w:val="00462858"/>
    <w:rsid w:val="004B0D4F"/>
    <w:rsid w:val="004D6FB7"/>
    <w:rsid w:val="005E02B3"/>
    <w:rsid w:val="00605F29"/>
    <w:rsid w:val="00637970"/>
    <w:rsid w:val="006D5DC1"/>
    <w:rsid w:val="008E0240"/>
    <w:rsid w:val="008F6AB7"/>
    <w:rsid w:val="00935075"/>
    <w:rsid w:val="009D4634"/>
    <w:rsid w:val="00A3207E"/>
    <w:rsid w:val="00AA0008"/>
    <w:rsid w:val="00AA39D2"/>
    <w:rsid w:val="00B44FFB"/>
    <w:rsid w:val="00B60ECE"/>
    <w:rsid w:val="00B75814"/>
    <w:rsid w:val="00BB4C0A"/>
    <w:rsid w:val="00BC1659"/>
    <w:rsid w:val="00BD58DE"/>
    <w:rsid w:val="00DD4E5F"/>
    <w:rsid w:val="00E27233"/>
    <w:rsid w:val="00E317E9"/>
    <w:rsid w:val="00E520AC"/>
    <w:rsid w:val="00E67AFF"/>
    <w:rsid w:val="00EA3C56"/>
    <w:rsid w:val="00EE5409"/>
    <w:rsid w:val="00F41529"/>
    <w:rsid w:val="00F91933"/>
    <w:rsid w:val="00FA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9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BD58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Для всех</cp:lastModifiedBy>
  <cp:revision>11</cp:revision>
  <dcterms:created xsi:type="dcterms:W3CDTF">2010-11-24T09:59:00Z</dcterms:created>
  <dcterms:modified xsi:type="dcterms:W3CDTF">2011-12-16T03:07:00Z</dcterms:modified>
</cp:coreProperties>
</file>