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E" w:rsidRDefault="003A6D6E">
      <w:pPr>
        <w:pStyle w:val="ConsPlusTitle"/>
        <w:jc w:val="center"/>
        <w:outlineLvl w:val="0"/>
      </w:pPr>
      <w:r>
        <w:t>ПРАВИТЕЛЬСТВО КРАСНОЯРСКОГО КРАЯ</w:t>
      </w:r>
    </w:p>
    <w:p w:rsidR="003A6D6E" w:rsidRDefault="003A6D6E">
      <w:pPr>
        <w:pStyle w:val="ConsPlusTitle"/>
        <w:jc w:val="center"/>
      </w:pPr>
    </w:p>
    <w:p w:rsidR="003A6D6E" w:rsidRDefault="003A6D6E">
      <w:pPr>
        <w:pStyle w:val="ConsPlusTitle"/>
        <w:jc w:val="center"/>
      </w:pPr>
      <w:r>
        <w:t>ПОСТАНОВЛЕНИЕ</w:t>
      </w:r>
    </w:p>
    <w:p w:rsidR="003A6D6E" w:rsidRDefault="003A6D6E">
      <w:pPr>
        <w:pStyle w:val="ConsPlusTitle"/>
        <w:jc w:val="center"/>
      </w:pPr>
      <w:r>
        <w:t>от 26 декабря 2017 г. N 798-п</w:t>
      </w:r>
    </w:p>
    <w:p w:rsidR="003A6D6E" w:rsidRDefault="003A6D6E">
      <w:pPr>
        <w:pStyle w:val="ConsPlusTitle"/>
        <w:jc w:val="center"/>
      </w:pPr>
    </w:p>
    <w:p w:rsidR="003A6D6E" w:rsidRDefault="003A6D6E">
      <w:pPr>
        <w:pStyle w:val="ConsPlusTitle"/>
        <w:jc w:val="center"/>
      </w:pPr>
      <w:r>
        <w:t>ОБ УТВЕРЖДЕНИИ ПОРЯДКА УСТАНОВЛЕНИЯ ФАКТОВ</w:t>
      </w:r>
    </w:p>
    <w:p w:rsidR="003A6D6E" w:rsidRDefault="003A6D6E">
      <w:pPr>
        <w:pStyle w:val="ConsPlusTitle"/>
        <w:jc w:val="center"/>
      </w:pPr>
      <w:r>
        <w:t>ВОСПРЕПЯТСТВОВАНИЯ ОКАЗАНИЮ УСЛУГ И (ИЛИ) ВЫПОЛНЕНИЮ РАБОТ</w:t>
      </w:r>
    </w:p>
    <w:p w:rsidR="003A6D6E" w:rsidRDefault="003A6D6E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3A6D6E" w:rsidRDefault="003A6D6E">
      <w:pPr>
        <w:pStyle w:val="ConsPlusTitle"/>
        <w:jc w:val="center"/>
      </w:pPr>
      <w:proofErr w:type="gramStart"/>
      <w:r>
        <w:t>ДОМЕ</w:t>
      </w:r>
      <w:proofErr w:type="gramEnd"/>
      <w:r>
        <w:t>, В ТОМ ЧИСЛЕ НЕДОПУСКА СОБСТВЕННИКОМ, ЛИЦОМ,</w:t>
      </w:r>
    </w:p>
    <w:p w:rsidR="003A6D6E" w:rsidRDefault="003A6D6E">
      <w:pPr>
        <w:pStyle w:val="ConsPlusTitle"/>
        <w:jc w:val="center"/>
      </w:pPr>
      <w:r>
        <w:t>ОСУЩЕСТВЛЯЮЩИМ УПРАВЛЕНИЕ МНОГОКВАРТИРНЫМ ДОМОМ,</w:t>
      </w:r>
    </w:p>
    <w:p w:rsidR="003A6D6E" w:rsidRDefault="003A6D6E">
      <w:pPr>
        <w:pStyle w:val="ConsPlusTitle"/>
        <w:jc w:val="center"/>
      </w:pPr>
      <w:r>
        <w:t>ЛИБО ЛИЦОМ, ВЫПОЛНЯЮЩИМ РАБОТЫ ПО СОДЕРЖАНИЮ И РЕМОНТУ</w:t>
      </w:r>
    </w:p>
    <w:p w:rsidR="003A6D6E" w:rsidRDefault="003A6D6E">
      <w:pPr>
        <w:pStyle w:val="ConsPlusTitle"/>
        <w:jc w:val="center"/>
      </w:pPr>
      <w:r>
        <w:t xml:space="preserve">ОБЩЕГО ИМУЩЕСТВА В МНОГОКВАРТИРНОМ ДОМЕ, </w:t>
      </w:r>
      <w:proofErr w:type="gramStart"/>
      <w:r>
        <w:t>ПОДРЯДНОЙ</w:t>
      </w:r>
      <w:proofErr w:type="gramEnd"/>
    </w:p>
    <w:p w:rsidR="003A6D6E" w:rsidRDefault="003A6D6E">
      <w:pPr>
        <w:pStyle w:val="ConsPlusTitle"/>
        <w:jc w:val="center"/>
      </w:pPr>
      <w:r>
        <w:t>ОРГАНИЗАЦИИ К ПРОВЕДЕНИЮ ТАКИХ РАБОТ И (ИЛИ) ОКАЗАНИЮ</w:t>
      </w:r>
    </w:p>
    <w:p w:rsidR="003A6D6E" w:rsidRDefault="003A6D6E">
      <w:pPr>
        <w:pStyle w:val="ConsPlusTitle"/>
        <w:jc w:val="center"/>
      </w:pPr>
      <w:r>
        <w:t>ТАКИХ УСЛУГ И ОПРЕДЕЛЕНИЯ НЕВОЗМОЖНОСТИ ОКАЗАНИЯ УСЛУГ</w:t>
      </w:r>
    </w:p>
    <w:p w:rsidR="003A6D6E" w:rsidRDefault="003A6D6E">
      <w:pPr>
        <w:pStyle w:val="ConsPlusTitle"/>
        <w:jc w:val="center"/>
      </w:pPr>
      <w:r>
        <w:t>И (ИЛИ) ВЫПОЛНЕНИЯ РАБОТ ПО КАПИТАЛЬНОМУ РЕМОНТУ ОБЩЕГО</w:t>
      </w:r>
    </w:p>
    <w:p w:rsidR="003A6D6E" w:rsidRDefault="003A6D6E">
      <w:pPr>
        <w:pStyle w:val="ConsPlusTitle"/>
        <w:jc w:val="center"/>
      </w:pPr>
      <w:r>
        <w:t>ИМУЩЕСТВА В МНОГОКВАРТИРНОМ ДОМЕ, В ТОМ ЧИСЛЕ ЗАВЕРШЕНИЯ</w:t>
      </w:r>
    </w:p>
    <w:p w:rsidR="003A6D6E" w:rsidRDefault="003A6D6E">
      <w:pPr>
        <w:pStyle w:val="ConsPlusTitle"/>
        <w:jc w:val="center"/>
      </w:pPr>
      <w:r>
        <w:t>РАНЕЕ НАЧАТЫХ ОКАЗАНИЯ УСЛУГ И (ИЛИ) ВЫПОЛНЕНИЯ РАБОТ</w:t>
      </w:r>
    </w:p>
    <w:p w:rsidR="003A6D6E" w:rsidRDefault="003A6D6E">
      <w:pPr>
        <w:spacing w:after="1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части 4 статьи 168</w:t>
        </w:r>
      </w:hyperlink>
      <w:r>
        <w:t xml:space="preserve">, </w:t>
      </w:r>
      <w:hyperlink r:id="rId6" w:history="1">
        <w:r>
          <w:rPr>
            <w:color w:val="0000FF"/>
          </w:rPr>
          <w:t>пунктом 4.1 части 2 статьи 182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11 статьи 16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  <w:proofErr w:type="gramEnd"/>
    </w:p>
    <w:p w:rsidR="003A6D6E" w:rsidRDefault="003A6D6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21.12.2018 N 761-п)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установления фактов воспрепятствования оказанию услуг и (или) выполнению работ по капитальному ремонту общего имущества в многоквартирном доме, в том числе </w:t>
      </w:r>
      <w:proofErr w:type="spellStart"/>
      <w:r>
        <w:t>недопуска</w:t>
      </w:r>
      <w:proofErr w:type="spellEnd"/>
      <w: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 и (или) оказанию таких услуг и определения невозможности оказания услуг и (или</w:t>
      </w:r>
      <w:proofErr w:type="gramEnd"/>
      <w:r>
        <w:t>) выполнения работ по капитальному ремонту общего имущества в многоквартирном доме, в том числе завершения ранее начатых оказания услуг и (или) выполнения работ, согласно приложению.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A6D6E" w:rsidRDefault="003A6D6E">
      <w:pPr>
        <w:pStyle w:val="ConsPlusNormal"/>
        <w:jc w:val="right"/>
      </w:pPr>
      <w:r>
        <w:t>первого заместителя</w:t>
      </w:r>
    </w:p>
    <w:p w:rsidR="003A6D6E" w:rsidRDefault="003A6D6E">
      <w:pPr>
        <w:pStyle w:val="ConsPlusNormal"/>
        <w:jc w:val="right"/>
      </w:pPr>
      <w:r>
        <w:t>Губернатора края -</w:t>
      </w:r>
    </w:p>
    <w:p w:rsidR="003A6D6E" w:rsidRDefault="003A6D6E">
      <w:pPr>
        <w:pStyle w:val="ConsPlusNormal"/>
        <w:jc w:val="right"/>
      </w:pPr>
      <w:r>
        <w:t>председателя</w:t>
      </w:r>
    </w:p>
    <w:p w:rsidR="003A6D6E" w:rsidRDefault="003A6D6E">
      <w:pPr>
        <w:pStyle w:val="ConsPlusNormal"/>
        <w:jc w:val="right"/>
      </w:pPr>
      <w:r>
        <w:t>Правительства края</w:t>
      </w:r>
    </w:p>
    <w:p w:rsidR="003A6D6E" w:rsidRDefault="003A6D6E">
      <w:pPr>
        <w:pStyle w:val="ConsPlusNormal"/>
        <w:jc w:val="right"/>
      </w:pPr>
      <w:r>
        <w:t>В.П.ТОМЕНКО</w:t>
      </w: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jc w:val="right"/>
        <w:outlineLvl w:val="0"/>
      </w:pPr>
      <w:r>
        <w:t>Приложение</w:t>
      </w:r>
    </w:p>
    <w:p w:rsidR="003A6D6E" w:rsidRDefault="003A6D6E">
      <w:pPr>
        <w:pStyle w:val="ConsPlusNormal"/>
        <w:jc w:val="right"/>
      </w:pPr>
      <w:r>
        <w:t>к Постановлению</w:t>
      </w:r>
    </w:p>
    <w:p w:rsidR="003A6D6E" w:rsidRDefault="003A6D6E">
      <w:pPr>
        <w:pStyle w:val="ConsPlusNormal"/>
        <w:jc w:val="right"/>
      </w:pPr>
      <w:r>
        <w:t>Правительства Красноярского края</w:t>
      </w:r>
    </w:p>
    <w:p w:rsidR="003A6D6E" w:rsidRDefault="003A6D6E">
      <w:pPr>
        <w:pStyle w:val="ConsPlusNormal"/>
        <w:jc w:val="right"/>
      </w:pPr>
      <w:r>
        <w:t>от 26 декабря 2017 г. N 798-п</w:t>
      </w: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Title"/>
        <w:jc w:val="center"/>
      </w:pPr>
      <w:bookmarkStart w:id="0" w:name="P44"/>
      <w:bookmarkEnd w:id="0"/>
      <w:r>
        <w:t>ПОРЯДОК</w:t>
      </w:r>
    </w:p>
    <w:p w:rsidR="003A6D6E" w:rsidRDefault="003A6D6E">
      <w:pPr>
        <w:pStyle w:val="ConsPlusTitle"/>
        <w:jc w:val="center"/>
      </w:pPr>
      <w:r>
        <w:t>УСТАНОВЛЕНИЯ ФАКТОВ ВОСПРЕПЯТСТВОВАНИЯ ОКАЗАНИЮ УСЛУГ</w:t>
      </w:r>
    </w:p>
    <w:p w:rsidR="003A6D6E" w:rsidRDefault="003A6D6E">
      <w:pPr>
        <w:pStyle w:val="ConsPlusTitle"/>
        <w:jc w:val="center"/>
      </w:pPr>
      <w:r>
        <w:t>И (ИЛИ) ВЫПОЛНЕНИЮ РАБОТ ПО КАПИТАЛЬНОМУ РЕМОНТУ ОБЩЕГО</w:t>
      </w:r>
    </w:p>
    <w:p w:rsidR="003A6D6E" w:rsidRDefault="003A6D6E">
      <w:pPr>
        <w:pStyle w:val="ConsPlusTitle"/>
        <w:jc w:val="center"/>
      </w:pPr>
      <w:r>
        <w:t>ИМУЩЕСТВА В МНОГОКВАРТИРНОМ ДОМЕ, В ТОМ ЧИСЛЕ НЕДОПУСКА</w:t>
      </w:r>
    </w:p>
    <w:p w:rsidR="003A6D6E" w:rsidRDefault="003A6D6E">
      <w:pPr>
        <w:pStyle w:val="ConsPlusTitle"/>
        <w:jc w:val="center"/>
      </w:pPr>
      <w:r>
        <w:t>СОБСТВЕННИКОМ, ЛИЦОМ, ОСУЩЕСТВЛЯЮЩИМ УПРАВЛЕНИЕ</w:t>
      </w:r>
    </w:p>
    <w:p w:rsidR="003A6D6E" w:rsidRDefault="003A6D6E">
      <w:pPr>
        <w:pStyle w:val="ConsPlusTitle"/>
        <w:jc w:val="center"/>
      </w:pPr>
      <w:r>
        <w:t>МНОГОКВАРТИРНЫМ ДОМОМ, ЛИБО ЛИЦОМ, ВЫПОЛНЯЮЩИМ РАБОТЫ</w:t>
      </w:r>
    </w:p>
    <w:p w:rsidR="003A6D6E" w:rsidRDefault="003A6D6E">
      <w:pPr>
        <w:pStyle w:val="ConsPlusTitle"/>
        <w:jc w:val="center"/>
      </w:pPr>
      <w:r>
        <w:t xml:space="preserve">ПО СОДЕРЖАНИЮ И РЕМОНТУ ОБЩЕГО ИМУЩЕСТВА В </w:t>
      </w:r>
      <w:proofErr w:type="gramStart"/>
      <w:r>
        <w:t>МНОГОКВАРТИРНОМ</w:t>
      </w:r>
      <w:proofErr w:type="gramEnd"/>
    </w:p>
    <w:p w:rsidR="003A6D6E" w:rsidRDefault="003A6D6E">
      <w:pPr>
        <w:pStyle w:val="ConsPlusTitle"/>
        <w:jc w:val="center"/>
      </w:pPr>
      <w:proofErr w:type="gramStart"/>
      <w:r>
        <w:t>ДОМЕ</w:t>
      </w:r>
      <w:proofErr w:type="gramEnd"/>
      <w:r>
        <w:t>, ПОДРЯДНОЙ ОРГАНИЗАЦИИ К ПРОВЕДЕНИЮ ТАКИХ РАБОТ</w:t>
      </w:r>
    </w:p>
    <w:p w:rsidR="003A6D6E" w:rsidRDefault="003A6D6E">
      <w:pPr>
        <w:pStyle w:val="ConsPlusTitle"/>
        <w:jc w:val="center"/>
      </w:pPr>
      <w:r>
        <w:t>И (ИЛИ) ОКАЗАНИЮ ТАКИХ УСЛУГ И ОПРЕДЕЛЕНИЯ НЕВОЗМОЖНОСТИ</w:t>
      </w:r>
    </w:p>
    <w:p w:rsidR="003A6D6E" w:rsidRDefault="003A6D6E">
      <w:pPr>
        <w:pStyle w:val="ConsPlusTitle"/>
        <w:jc w:val="center"/>
      </w:pPr>
      <w:r>
        <w:t xml:space="preserve">ОКАЗАНИЯ УСЛУГ И (ИЛИ) ВЫПОЛНЕНИЯ РАБОТ ПО </w:t>
      </w:r>
      <w:proofErr w:type="gramStart"/>
      <w:r>
        <w:t>КАПИТАЛЬНОМУ</w:t>
      </w:r>
      <w:proofErr w:type="gramEnd"/>
    </w:p>
    <w:p w:rsidR="003A6D6E" w:rsidRDefault="003A6D6E">
      <w:pPr>
        <w:pStyle w:val="ConsPlusTitle"/>
        <w:jc w:val="center"/>
      </w:pPr>
      <w:r>
        <w:t>РЕМОНТУ ОБЩЕГО ИМУЩЕСТВА В МНОГОКВАРТИРНОМ ДОМЕ,</w:t>
      </w:r>
    </w:p>
    <w:p w:rsidR="003A6D6E" w:rsidRDefault="003A6D6E">
      <w:pPr>
        <w:pStyle w:val="ConsPlusTitle"/>
        <w:jc w:val="center"/>
      </w:pPr>
      <w:r>
        <w:t>В ТОМ ЧИСЛЕ ЗАВЕРШЕНИЯ РАНЕЕ НАЧАТЫХ ОКАЗАНИЯ УСЛУГ</w:t>
      </w:r>
    </w:p>
    <w:p w:rsidR="003A6D6E" w:rsidRDefault="003A6D6E">
      <w:pPr>
        <w:pStyle w:val="ConsPlusTitle"/>
        <w:jc w:val="center"/>
      </w:pPr>
      <w:r>
        <w:t>И (ИЛИ) ВЫПОЛНЕНИЯ РАБОТ</w:t>
      </w:r>
    </w:p>
    <w:p w:rsidR="003A6D6E" w:rsidRDefault="003A6D6E">
      <w:pPr>
        <w:spacing w:after="1"/>
      </w:pPr>
    </w:p>
    <w:p w:rsidR="003A6D6E" w:rsidRDefault="003A6D6E">
      <w:pPr>
        <w:pStyle w:val="ConsPlusNormal"/>
        <w:jc w:val="both"/>
      </w:pPr>
    </w:p>
    <w:p w:rsidR="003A6D6E" w:rsidRDefault="003A6D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установления фактов воспрепятствования оказанию услуг и (или) выполнению работ по капитальному ремонту общего имущества в многоквартирном доме, в том числе </w:t>
      </w:r>
      <w:proofErr w:type="spellStart"/>
      <w:r>
        <w:t>недопуска</w:t>
      </w:r>
      <w:proofErr w:type="spellEnd"/>
      <w: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 и (или) оказанию таких услуг и определения невозможности оказания услуг и (или) выполнения</w:t>
      </w:r>
      <w:proofErr w:type="gramEnd"/>
      <w:r>
        <w:t xml:space="preserve"> </w:t>
      </w:r>
      <w:proofErr w:type="gramStart"/>
      <w:r>
        <w:t>работ по капитальному ремонту общего имущества в многоквартирном доме, в том числе завершения ранее начатых оказания услуг и (или) выполнения работ (далее - Порядок), определяет порядок установления Региональным фондом капитального ремонта многоквартирных домов на территории Красноярского края (далее - региональный оператор) фактов воспрепятствования оказанию услуг и (или) выполнению работ по капитальному ремонту общего имущества в многоквартирных домах, расположенных на территории Красноярского края</w:t>
      </w:r>
      <w:proofErr w:type="gramEnd"/>
      <w:r>
        <w:t xml:space="preserve">, </w:t>
      </w:r>
      <w:proofErr w:type="gramStart"/>
      <w:r>
        <w:t>собственниками помещений в многоквартирном доме (далее - собственники), лицом, осуществляющим управление многоквартирным домом, лицом, выполняющим работы по содержанию и ремонту общего имущества в многоквартирном доме (далее - управляющая организация), к проведению таких работ и (или) оказанию таких услуг подрядной организацией, а также порядок определения невозможности оказания услуг и (или) выполнения работ по капитальному ремонту общего имущества в многоквартирном доме, в том числе</w:t>
      </w:r>
      <w:proofErr w:type="gramEnd"/>
      <w:r>
        <w:t xml:space="preserve"> завершения ранее начатых оказания услуг и (или) выполнения работ.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воспрепятствованием оказанию услуг и (или) выполнению работ по капитальному ремонту общего имущества в многоквартирных домах, расположенных на территории Красноярского края, понимается создание условий путем действия или бездействие со стороны собственников и (или) управляющей организации, при которых оказание услуг и (или) выполнение работ по капитальному ремонту общего имущества в многоквартирном доме (далее - работы по капитальному ремонту), в том числе завершение</w:t>
      </w:r>
      <w:proofErr w:type="gramEnd"/>
      <w:r>
        <w:t xml:space="preserve"> ранее начатых работ по капитальному ремонту, становится невозможным (далее - воспрепятствование).</w:t>
      </w:r>
    </w:p>
    <w:p w:rsidR="003A6D6E" w:rsidRDefault="003A6D6E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3. Воспрепятствование может выражаться в форме </w:t>
      </w:r>
      <w:proofErr w:type="spellStart"/>
      <w:r>
        <w:t>недопуска</w:t>
      </w:r>
      <w:proofErr w:type="spellEnd"/>
      <w:r>
        <w:t xml:space="preserve"> подрядной организации к следующим элементам многоквартирного дома: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а) помещения;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б) строительные конструкции;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в) инженерные сети, санитарно-техническое, электрическое, механическое оборудование;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г) иное оборудование многоквартирного дома.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4. При наличии обстоятельств, имеющих признаки фактов воспрепятствования, указанных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Порядка, подрядная организация не позднее 3 рабочих дней с момента выявления соответствующих обстоятельств направляет в адрес регионального оператора уведомление о невозможности проведения работ по капитальному ремонту (далее - уведомление) с приложением документов, подтверждающих факты воспрепятствования.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Региональный оператор в течение 5 рабочих дней с момента получения уведомления от подрядной организации в целях установления фактов воспрепятствования формирует комиссию в составе представителей регионального оператора, подрядной организации, по согласованию представителя органа местного самоуправления муниципального образования Красноярского края, на территории которого расположен многоквартирный дом, уполномоченных собственников, управляющей организации в составе не менее 5 человек (далее - комиссия).</w:t>
      </w:r>
      <w:proofErr w:type="gramEnd"/>
    </w:p>
    <w:p w:rsidR="003A6D6E" w:rsidRDefault="003A6D6E">
      <w:pPr>
        <w:pStyle w:val="ConsPlusNormal"/>
        <w:spacing w:before="220"/>
        <w:ind w:firstLine="540"/>
        <w:jc w:val="both"/>
      </w:pPr>
      <w:r>
        <w:t>К участию в комиссии по согласованию могут привлекаться представители органов внутренних дел, службы строительного надзора и жилищного контроля Красноярского края.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6. Лица, включенные в состав комиссии, уведомляются региональным оператором о дате и времени обследования многоквартирного дома в целях установления фактов воспрепятствования (далее - обследование) посредством направления телефонограмм в срок не позднее 3 рабочих дней до даты проведения обследования.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7. Информация о дате и времени проведения обследования комиссией размещается на сайте в информационно-телекоммуникационной сети Интернет с адресом www.fondkr24.ru в течение 3 рабочих дней до установленной даты его проведения.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8. По результатам проведенного обследования комиссия большинством голосов принимает одно из следующих решений (далее - решение комиссии):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о подтверждении фактов воспрепятствования в форме, предусмотренной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Порядка;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об опровержении фактов воспрепятствования в форме, предусмотренной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3A6D6E" w:rsidRDefault="003A6D6E">
      <w:pPr>
        <w:pStyle w:val="ConsPlusNormal"/>
        <w:spacing w:before="220"/>
        <w:ind w:firstLine="540"/>
        <w:jc w:val="both"/>
      </w:pPr>
      <w:bookmarkStart w:id="2" w:name="P76"/>
      <w:bookmarkEnd w:id="2"/>
      <w:r>
        <w:t>9. Решение комиссии оформляется в течение 1 рабочего дня с момента обследования актом обследования (далее - акт), которое должно содержать следующие данные: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адрес многоквартирного дома;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вид работ по капитальному ремонту, в отношении которого проводится установление факта воспрепятствования;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члены комиссии, лица, присутствующие при обследовании;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дата и время проведения обследования;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данные, подтверждающие либо опровергающие факты воспрепятствования.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10. В случае принятия решения о подтверждении фактов воспрепятствования в формах, предусмотренных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Порядка, в акте помимо информации, указанной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Порядка, указываются: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дата начала и завершения работ по капитальному ремонту, предусмотренных договором с подрядной организацией;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период выполнения работ по капитальному ремонту, предусмотренный краткосрочным планом реализации региональной программы капитального ремонта общего имущества многоквартирных домов, расположенных на территории Красноярского края (далее - региональная программа).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11. Акт </w:t>
      </w:r>
      <w:proofErr w:type="gramStart"/>
      <w:r>
        <w:t>составляется в двух экземплярах и подписывается</w:t>
      </w:r>
      <w:proofErr w:type="gramEnd"/>
      <w:r>
        <w:t xml:space="preserve"> всеми членами комиссии, один из которых передается подрядной организации, второй - региональному оператору.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12. В случае несогласия с обстоятельствами, изложенными в акте, члены комиссии вправе выразить свое мнение в письменной форме и приложить его к акту.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если акт содержит решение о подтверждении фактов воспрепятствования, региональный оператор в течение 2 рабочих дней со дня получения акта направляет письменное требование в адрес собственников и (или) управляющей организации, допустивших воспрепятствование, о его устранении в указанный в письменном требовании срок.</w:t>
      </w:r>
      <w:proofErr w:type="gramEnd"/>
    </w:p>
    <w:p w:rsidR="003A6D6E" w:rsidRDefault="003A6D6E">
      <w:pPr>
        <w:pStyle w:val="ConsPlusNormal"/>
        <w:spacing w:before="220"/>
        <w:ind w:firstLine="540"/>
        <w:jc w:val="both"/>
      </w:pPr>
      <w:r>
        <w:t>14. По истечении срока, указанного в письменном требовании, региональный оператор в течение 1 рабочего дня направляет акт в министерство промышленности, энергетики и жилищно-коммунального хозяйства Красноярского края (далее - министерство).</w:t>
      </w:r>
    </w:p>
    <w:p w:rsidR="003A6D6E" w:rsidRDefault="003A6D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21.12.2018 N 761-п)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15. Министерство в течение 5 рабочих дней с момента поступления акта от регионального оператора принимает одно из следующих решений, оформленное приказом министерства:</w:t>
      </w:r>
    </w:p>
    <w:p w:rsidR="003A6D6E" w:rsidRDefault="003A6D6E">
      <w:pPr>
        <w:pStyle w:val="ConsPlusNormal"/>
        <w:spacing w:before="220"/>
        <w:ind w:firstLine="540"/>
        <w:jc w:val="both"/>
      </w:pPr>
      <w:bookmarkStart w:id="3" w:name="P91"/>
      <w:bookmarkEnd w:id="3"/>
      <w:proofErr w:type="gramStart"/>
      <w:r>
        <w:t>о невозможности оказания услуг и (или) выполнения работ по капитальному ремонту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работ;</w:t>
      </w:r>
      <w:proofErr w:type="gramEnd"/>
    </w:p>
    <w:p w:rsidR="003A6D6E" w:rsidRDefault="003A6D6E">
      <w:pPr>
        <w:pStyle w:val="ConsPlusNormal"/>
        <w:spacing w:before="220"/>
        <w:ind w:firstLine="540"/>
        <w:jc w:val="both"/>
      </w:pPr>
      <w:r>
        <w:t>о возможности оказания услуг и (или) выполнения работ по капитальному ремонту (в том числе завершения ранее начатых оказания услуг и (или) выполнения работ).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>Решение, указанное в абзаце втором настоящего пункта, принимается в случае, если воспрепятствование не устранено в срок, указанный в письменном требовании.</w:t>
      </w:r>
    </w:p>
    <w:p w:rsidR="003A6D6E" w:rsidRDefault="003A6D6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течение 15 дней со дня подписания приказа о принятии решения, указанного в </w:t>
      </w:r>
      <w:hyperlink w:anchor="P91" w:history="1">
        <w:r>
          <w:rPr>
            <w:color w:val="0000FF"/>
          </w:rPr>
          <w:t>абзаце втором пункта 15</w:t>
        </w:r>
      </w:hyperlink>
      <w:r>
        <w:t xml:space="preserve">, министерство направляет предложения в Правительство Красноярского края о внесении изменений в региональную программу в части переноса установленного срока капитального ремонта общего имущества в многоквартирном доме на более поздний период, в соответствии с </w:t>
      </w:r>
      <w:hyperlink r:id="rId11" w:history="1">
        <w:r>
          <w:rPr>
            <w:color w:val="0000FF"/>
          </w:rPr>
          <w:t>частью 4.2 статьи 168</w:t>
        </w:r>
      </w:hyperlink>
      <w:r>
        <w:t xml:space="preserve"> Жилищного кодекса Российской Федерации.</w:t>
      </w:r>
      <w:proofErr w:type="gramEnd"/>
    </w:p>
    <w:p w:rsidR="003A6D6E" w:rsidRDefault="003A6D6E">
      <w:pPr>
        <w:pStyle w:val="ConsPlusNormal"/>
        <w:jc w:val="both"/>
      </w:pPr>
    </w:p>
    <w:sectPr w:rsidR="003A6D6E" w:rsidSect="00DB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E"/>
    <w:rsid w:val="003A6D6E"/>
    <w:rsid w:val="003E5670"/>
    <w:rsid w:val="004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4F6EBE7E3F4CC4E53C2882D88BE2037BF1587322D0FE37C1079710EA2D52CFE0631A4BBA95584024EA7A0616CD098CF731F4BC9FAEE264440CD86rA4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4F6EBE7E3F4CC4E53C2882D88BE2037BF1587322E0EE77E1479710EA2D52CFE0631A4BBA95584024EA6A5676CD098CF731F4BC9FAEE264440CD86rA4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4F6EBE7E3F4CC4E53DC853BE4E12F37B74B8B30240CB424447F2651F2D379BE4637F1F8EC5E820045F7F1203289C889381242D5E6EE2Fr543F" TargetMode="External"/><Relationship Id="rId11" Type="http://schemas.openxmlformats.org/officeDocument/2006/relationships/hyperlink" Target="consultantplus://offline/ref=8BE4F6EBE7E3F4CC4E53DC853BE4E12F37B74B8B30240CB424447F2651F2D379BE4637F1F8EC5E830245F7F1203289C889381242D5E6EE2Fr543F" TargetMode="External"/><Relationship Id="rId5" Type="http://schemas.openxmlformats.org/officeDocument/2006/relationships/hyperlink" Target="consultantplus://offline/ref=8BE4F6EBE7E3F4CC4E53DC853BE4E12F37B74B8B30240CB424447F2651F2D379BE4637F1F8EC5E800B45F7F1203289C889381242D5E6EE2Fr543F" TargetMode="External"/><Relationship Id="rId10" Type="http://schemas.openxmlformats.org/officeDocument/2006/relationships/hyperlink" Target="consultantplus://offline/ref=8BE4F6EBE7E3F4CC4E53C2882D88BE2037BF1587322D0FEA7C1279710EA2D52CFE0631A4BBA95584024EA3A06C6CD098CF731F4BC9FAEE264440CD86rA4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4F6EBE7E3F4CC4E53C2882D88BE2037BF1587322D0FEA7C1279710EA2D52CFE0631A4BBA95584024EA3A0626CD098CF731F4BC9FAEE264440CD86rA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Кириенко</dc:creator>
  <cp:keywords/>
  <dc:description/>
  <cp:lastModifiedBy/>
  <cp:revision>1</cp:revision>
  <dcterms:created xsi:type="dcterms:W3CDTF">2019-08-12T05:56:00Z</dcterms:created>
</cp:coreProperties>
</file>